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A666" w14:textId="77777777" w:rsidR="007427C5" w:rsidRDefault="00082BA3" w:rsidP="0000469F">
      <w:pPr>
        <w:spacing w:after="0"/>
      </w:pPr>
      <w:r>
        <w:t>Some Recent Client Audiences</w:t>
      </w:r>
      <w:r w:rsidR="007427C5">
        <w:t>:</w:t>
      </w:r>
    </w:p>
    <w:p w14:paraId="43DA6787" w14:textId="77777777" w:rsidR="007427C5" w:rsidRDefault="007427C5" w:rsidP="0000469F">
      <w:pPr>
        <w:spacing w:after="0"/>
      </w:pPr>
    </w:p>
    <w:p w14:paraId="2CC28308" w14:textId="77777777" w:rsidR="007427C5" w:rsidRDefault="007427C5" w:rsidP="007427C5">
      <w:pPr>
        <w:spacing w:after="0"/>
      </w:pPr>
      <w:r>
        <w:t>Lockheed Martin</w:t>
      </w:r>
    </w:p>
    <w:p w14:paraId="3D298D58" w14:textId="77777777" w:rsidR="007427C5" w:rsidRDefault="007427C5" w:rsidP="007427C5">
      <w:pPr>
        <w:spacing w:after="0"/>
      </w:pPr>
      <w:r>
        <w:t>Microsoft</w:t>
      </w:r>
    </w:p>
    <w:p w14:paraId="7E202EB9" w14:textId="77777777" w:rsidR="007F2231" w:rsidRDefault="007F2231" w:rsidP="0000469F">
      <w:pPr>
        <w:spacing w:after="0"/>
      </w:pPr>
      <w:r>
        <w:t>24 Hour Fitness</w:t>
      </w:r>
    </w:p>
    <w:p w14:paraId="33AD7388" w14:textId="77777777" w:rsidR="007427C5" w:rsidRDefault="007427C5" w:rsidP="007427C5">
      <w:pPr>
        <w:spacing w:after="0"/>
      </w:pPr>
      <w:r>
        <w:t>Amana/Whirlpool</w:t>
      </w:r>
    </w:p>
    <w:p w14:paraId="2035F9DB" w14:textId="77777777" w:rsidR="007427C5" w:rsidRDefault="007427C5" w:rsidP="007427C5">
      <w:pPr>
        <w:spacing w:after="0"/>
      </w:pPr>
      <w:r>
        <w:t xml:space="preserve">Coca Cola </w:t>
      </w:r>
    </w:p>
    <w:p w14:paraId="51BF0B0B" w14:textId="77777777" w:rsidR="007427C5" w:rsidRDefault="007427C5" w:rsidP="007427C5">
      <w:pPr>
        <w:spacing w:after="0"/>
      </w:pPr>
      <w:r>
        <w:t>Newell Rubbermaid</w:t>
      </w:r>
    </w:p>
    <w:p w14:paraId="29177F96" w14:textId="77777777" w:rsidR="007427C5" w:rsidRDefault="007427C5" w:rsidP="007427C5">
      <w:pPr>
        <w:spacing w:after="0"/>
      </w:pPr>
      <w:r>
        <w:t>American Express</w:t>
      </w:r>
    </w:p>
    <w:p w14:paraId="05866820" w14:textId="77777777" w:rsidR="007427C5" w:rsidRDefault="007427C5" w:rsidP="007427C5">
      <w:pPr>
        <w:spacing w:after="0"/>
      </w:pPr>
      <w:r>
        <w:t>Avis</w:t>
      </w:r>
    </w:p>
    <w:p w14:paraId="105543CF" w14:textId="77777777" w:rsidR="007427C5" w:rsidRDefault="007427C5" w:rsidP="007427C5">
      <w:pPr>
        <w:spacing w:after="0"/>
      </w:pPr>
      <w:r>
        <w:t>Verizon</w:t>
      </w:r>
    </w:p>
    <w:p w14:paraId="321707CF" w14:textId="77777777" w:rsidR="007427C5" w:rsidRDefault="007427C5" w:rsidP="007427C5">
      <w:pPr>
        <w:spacing w:after="0"/>
      </w:pPr>
      <w:r>
        <w:t>Boeing</w:t>
      </w:r>
    </w:p>
    <w:p w14:paraId="38935F19" w14:textId="77777777" w:rsidR="007427C5" w:rsidRDefault="007427C5" w:rsidP="007427C5">
      <w:pPr>
        <w:spacing w:after="0"/>
      </w:pPr>
      <w:r>
        <w:t>Mercedes Benz</w:t>
      </w:r>
    </w:p>
    <w:p w14:paraId="08B42631" w14:textId="77777777" w:rsidR="007427C5" w:rsidRDefault="007427C5" w:rsidP="007427C5">
      <w:pPr>
        <w:spacing w:after="0"/>
      </w:pPr>
      <w:r>
        <w:t>Wells Fargo</w:t>
      </w:r>
    </w:p>
    <w:p w14:paraId="0229CCB1" w14:textId="77777777" w:rsidR="007427C5" w:rsidRDefault="007427C5" w:rsidP="007427C5">
      <w:pPr>
        <w:spacing w:after="0"/>
      </w:pPr>
      <w:proofErr w:type="spellStart"/>
      <w:r>
        <w:t>WalMart</w:t>
      </w:r>
      <w:proofErr w:type="spellEnd"/>
      <w:r>
        <w:t xml:space="preserve"> </w:t>
      </w:r>
    </w:p>
    <w:p w14:paraId="189E6032" w14:textId="77777777" w:rsidR="007427C5" w:rsidRDefault="007427C5" w:rsidP="007427C5">
      <w:pPr>
        <w:spacing w:after="0"/>
      </w:pPr>
      <w:r>
        <w:t>Charles Schwab-Compliance 11</w:t>
      </w:r>
    </w:p>
    <w:p w14:paraId="0EDD12FF" w14:textId="77777777" w:rsidR="007427C5" w:rsidRDefault="007427C5" w:rsidP="007427C5">
      <w:pPr>
        <w:spacing w:after="0"/>
      </w:pPr>
      <w:r>
        <w:t>Briggs and Stratton</w:t>
      </w:r>
    </w:p>
    <w:p w14:paraId="522E66ED" w14:textId="77777777" w:rsidR="007427C5" w:rsidRDefault="007427C5" w:rsidP="007427C5">
      <w:pPr>
        <w:spacing w:after="0"/>
      </w:pPr>
      <w:r>
        <w:t>Cabela’s</w:t>
      </w:r>
    </w:p>
    <w:p w14:paraId="592F64F8" w14:textId="77777777" w:rsidR="007427C5" w:rsidRDefault="007427C5" w:rsidP="007427C5">
      <w:pPr>
        <w:spacing w:after="0"/>
      </w:pPr>
      <w:r>
        <w:t>Johnson and Johnson</w:t>
      </w:r>
    </w:p>
    <w:p w14:paraId="0A4153E4" w14:textId="77777777" w:rsidR="007427C5" w:rsidRDefault="007427C5" w:rsidP="007427C5">
      <w:pPr>
        <w:spacing w:after="0"/>
      </w:pPr>
      <w:r>
        <w:t>Pepsi Bottling Group</w:t>
      </w:r>
    </w:p>
    <w:p w14:paraId="073C047C" w14:textId="77777777" w:rsidR="007F2231" w:rsidRDefault="007F2231" w:rsidP="0000469F">
      <w:pPr>
        <w:spacing w:after="0"/>
      </w:pPr>
      <w:r>
        <w:t>3Com</w:t>
      </w:r>
    </w:p>
    <w:p w14:paraId="2484B46F" w14:textId="77777777" w:rsidR="00910E0F" w:rsidRDefault="00910E0F" w:rsidP="0000469F">
      <w:pPr>
        <w:spacing w:after="0"/>
      </w:pPr>
      <w:r>
        <w:t>AIG/Royal Alliance</w:t>
      </w:r>
    </w:p>
    <w:p w14:paraId="120AC052" w14:textId="77777777" w:rsidR="007427C5" w:rsidRDefault="007427C5" w:rsidP="007427C5">
      <w:pPr>
        <w:spacing w:after="0"/>
      </w:pPr>
      <w:r>
        <w:t>DHL</w:t>
      </w:r>
      <w:r w:rsidRPr="007427C5">
        <w:t xml:space="preserve"> </w:t>
      </w:r>
    </w:p>
    <w:p w14:paraId="4180D3E5" w14:textId="77777777" w:rsidR="007427C5" w:rsidRDefault="007427C5" w:rsidP="007427C5">
      <w:pPr>
        <w:spacing w:after="0"/>
      </w:pPr>
      <w:r>
        <w:t>Kmart</w:t>
      </w:r>
    </w:p>
    <w:p w14:paraId="064DC453" w14:textId="77777777" w:rsidR="007427C5" w:rsidRDefault="007427C5" w:rsidP="007427C5">
      <w:pPr>
        <w:spacing w:after="0"/>
      </w:pPr>
      <w:r>
        <w:t>Jones Apparel Group</w:t>
      </w:r>
    </w:p>
    <w:p w14:paraId="7071463E" w14:textId="77777777" w:rsidR="007427C5" w:rsidRDefault="007427C5" w:rsidP="007427C5">
      <w:pPr>
        <w:spacing w:after="0"/>
      </w:pPr>
      <w:r>
        <w:t>Koch</w:t>
      </w:r>
    </w:p>
    <w:p w14:paraId="44A0AB2A" w14:textId="77777777" w:rsidR="007427C5" w:rsidRDefault="007427C5" w:rsidP="007427C5">
      <w:pPr>
        <w:spacing w:after="0"/>
      </w:pPr>
      <w:r>
        <w:t>Johnson Controls</w:t>
      </w:r>
    </w:p>
    <w:p w14:paraId="62D340CC" w14:textId="77777777" w:rsidR="007427C5" w:rsidRDefault="007427C5" w:rsidP="007427C5">
      <w:pPr>
        <w:spacing w:after="0"/>
      </w:pPr>
      <w:r>
        <w:t>Yamaha</w:t>
      </w:r>
    </w:p>
    <w:p w14:paraId="5D69CA71" w14:textId="77777777" w:rsidR="007427C5" w:rsidRDefault="007427C5" w:rsidP="007427C5">
      <w:pPr>
        <w:spacing w:after="0"/>
      </w:pPr>
      <w:r>
        <w:t>KPMG</w:t>
      </w:r>
    </w:p>
    <w:p w14:paraId="3E884650" w14:textId="77777777" w:rsidR="007427C5" w:rsidRDefault="007427C5" w:rsidP="007427C5">
      <w:pPr>
        <w:spacing w:after="0"/>
      </w:pPr>
      <w:r>
        <w:t>HSBC</w:t>
      </w:r>
    </w:p>
    <w:p w14:paraId="0CFE4F2C" w14:textId="77777777" w:rsidR="007427C5" w:rsidRDefault="007427C5" w:rsidP="007427C5">
      <w:pPr>
        <w:spacing w:after="0"/>
      </w:pPr>
      <w:r>
        <w:t>Office Max</w:t>
      </w:r>
    </w:p>
    <w:p w14:paraId="132FF1E0" w14:textId="77777777" w:rsidR="007427C5" w:rsidRDefault="007427C5" w:rsidP="007427C5">
      <w:pPr>
        <w:spacing w:after="0"/>
      </w:pPr>
      <w:r>
        <w:t>Caesars Entertainment</w:t>
      </w:r>
    </w:p>
    <w:p w14:paraId="315EDC44" w14:textId="77777777" w:rsidR="007427C5" w:rsidRDefault="007427C5" w:rsidP="007427C5">
      <w:pPr>
        <w:spacing w:after="0"/>
      </w:pPr>
      <w:r>
        <w:t>Royal Bank of Canada</w:t>
      </w:r>
    </w:p>
    <w:p w14:paraId="1F34F7E5" w14:textId="77777777" w:rsidR="007427C5" w:rsidRDefault="007427C5" w:rsidP="007427C5">
      <w:pPr>
        <w:spacing w:after="0"/>
      </w:pPr>
      <w:r>
        <w:t>Philip Morris Mexico</w:t>
      </w:r>
    </w:p>
    <w:p w14:paraId="4E16C1D7" w14:textId="77777777" w:rsidR="007427C5" w:rsidRDefault="007427C5" w:rsidP="007427C5">
      <w:pPr>
        <w:spacing w:after="0"/>
      </w:pPr>
      <w:r>
        <w:t>MGM Resorts</w:t>
      </w:r>
    </w:p>
    <w:p w14:paraId="5A17310B" w14:textId="77777777" w:rsidR="007427C5" w:rsidRDefault="007427C5" w:rsidP="007427C5">
      <w:pPr>
        <w:spacing w:after="0"/>
      </w:pPr>
      <w:r>
        <w:t>Michelin</w:t>
      </w:r>
    </w:p>
    <w:p w14:paraId="46C147F7" w14:textId="77777777" w:rsidR="007427C5" w:rsidRDefault="007427C5" w:rsidP="007427C5">
      <w:pPr>
        <w:spacing w:after="0"/>
      </w:pPr>
      <w:r>
        <w:t>DirecTV</w:t>
      </w:r>
    </w:p>
    <w:p w14:paraId="7FF2A7D1" w14:textId="77777777" w:rsidR="007F2231" w:rsidRDefault="007F2231" w:rsidP="00AA1796">
      <w:pPr>
        <w:spacing w:after="0"/>
      </w:pPr>
      <w:r w:rsidRPr="00AA1796">
        <w:t>ACE Dealer’s Convention</w:t>
      </w:r>
    </w:p>
    <w:p w14:paraId="1B1CFC02" w14:textId="77777777" w:rsidR="007427C5" w:rsidRDefault="007427C5" w:rsidP="00AA1796">
      <w:pPr>
        <w:spacing w:after="0"/>
      </w:pPr>
    </w:p>
    <w:p w14:paraId="41FC8E9A" w14:textId="77777777" w:rsidR="007427C5" w:rsidRPr="00AA1796" w:rsidRDefault="007427C5" w:rsidP="00AA1796">
      <w:pPr>
        <w:spacing w:after="0"/>
      </w:pPr>
      <w:r>
        <w:t>OTHERS (listed alphabetically)</w:t>
      </w:r>
    </w:p>
    <w:p w14:paraId="10F7746D" w14:textId="77777777" w:rsidR="001D2151" w:rsidRDefault="001D2151" w:rsidP="0000469F">
      <w:pPr>
        <w:spacing w:after="0"/>
      </w:pPr>
      <w:r>
        <w:t>ACCS</w:t>
      </w:r>
    </w:p>
    <w:p w14:paraId="003A4235" w14:textId="77777777" w:rsidR="007F2231" w:rsidRDefault="007F2231" w:rsidP="0000469F">
      <w:pPr>
        <w:spacing w:after="0"/>
      </w:pPr>
      <w:proofErr w:type="spellStart"/>
      <w:r>
        <w:t>Actelion</w:t>
      </w:r>
      <w:proofErr w:type="spellEnd"/>
    </w:p>
    <w:p w14:paraId="560A9F1A" w14:textId="77777777" w:rsidR="007F2231" w:rsidRDefault="007F2231" w:rsidP="0000469F">
      <w:pPr>
        <w:spacing w:after="0"/>
      </w:pPr>
      <w:r>
        <w:lastRenderedPageBreak/>
        <w:t>Adecco</w:t>
      </w:r>
    </w:p>
    <w:p w14:paraId="70869CF5" w14:textId="77777777" w:rsidR="007F2231" w:rsidRDefault="007F2231" w:rsidP="0000469F">
      <w:pPr>
        <w:spacing w:after="0"/>
      </w:pPr>
      <w:proofErr w:type="spellStart"/>
      <w:r>
        <w:t>Affymetrix</w:t>
      </w:r>
      <w:proofErr w:type="spellEnd"/>
    </w:p>
    <w:p w14:paraId="77405C89" w14:textId="77777777" w:rsidR="007F2231" w:rsidRDefault="007F2231" w:rsidP="0000469F">
      <w:pPr>
        <w:spacing w:after="0"/>
      </w:pPr>
      <w:r>
        <w:t>Agile 1</w:t>
      </w:r>
    </w:p>
    <w:p w14:paraId="7B2AE595" w14:textId="77777777" w:rsidR="007F2231" w:rsidRDefault="007F2231" w:rsidP="0000469F">
      <w:pPr>
        <w:spacing w:after="0"/>
      </w:pPr>
      <w:r>
        <w:t>Alabama State SHRM</w:t>
      </w:r>
    </w:p>
    <w:p w14:paraId="37B68209" w14:textId="77777777" w:rsidR="007F2231" w:rsidRDefault="007F2231" w:rsidP="0000469F">
      <w:pPr>
        <w:spacing w:after="0"/>
      </w:pPr>
      <w:r>
        <w:t>Alamance</w:t>
      </w:r>
    </w:p>
    <w:p w14:paraId="6FA76550" w14:textId="77777777" w:rsidR="007F2231" w:rsidRPr="00AA1796" w:rsidRDefault="007F2231" w:rsidP="00AA1796">
      <w:pPr>
        <w:spacing w:after="0"/>
      </w:pPr>
      <w:r w:rsidRPr="00AA1796">
        <w:t>Amarillo National Bank</w:t>
      </w:r>
    </w:p>
    <w:p w14:paraId="03E6AA4C" w14:textId="77777777" w:rsidR="007F2231" w:rsidRPr="00AA1796" w:rsidRDefault="007F2231" w:rsidP="00AA1796">
      <w:pPr>
        <w:spacing w:after="0"/>
      </w:pPr>
      <w:r w:rsidRPr="00AA1796">
        <w:t>America First Credit Union</w:t>
      </w:r>
    </w:p>
    <w:p w14:paraId="431FDF61" w14:textId="77777777" w:rsidR="007F2231" w:rsidRDefault="007F2231" w:rsidP="0000469F">
      <w:pPr>
        <w:spacing w:after="0"/>
      </w:pPr>
      <w:r>
        <w:t>American Association of State Compensation Insurance Funds (AASCIF)</w:t>
      </w:r>
    </w:p>
    <w:p w14:paraId="38C967CD" w14:textId="77777777" w:rsidR="007F2231" w:rsidRDefault="007F2231" w:rsidP="0000469F">
      <w:pPr>
        <w:spacing w:after="0"/>
      </w:pPr>
      <w:r>
        <w:t>American Rental Association (ARA)</w:t>
      </w:r>
    </w:p>
    <w:p w14:paraId="219FFBF7" w14:textId="77777777" w:rsidR="007F2231" w:rsidRDefault="007F2231" w:rsidP="0000469F">
      <w:pPr>
        <w:spacing w:after="0"/>
      </w:pPr>
      <w:r>
        <w:t>American Society of Healthcare Human Resources (ASHHRA)</w:t>
      </w:r>
    </w:p>
    <w:p w14:paraId="1191FA11" w14:textId="77777777" w:rsidR="007F2231" w:rsidRDefault="007F2231" w:rsidP="0000469F">
      <w:pPr>
        <w:spacing w:after="0"/>
      </w:pPr>
      <w:r>
        <w:t>American Society of Quality (ASQ)</w:t>
      </w:r>
    </w:p>
    <w:p w14:paraId="28330EA8" w14:textId="77777777" w:rsidR="007F2231" w:rsidRDefault="007F2231" w:rsidP="0000469F">
      <w:pPr>
        <w:spacing w:after="0"/>
      </w:pPr>
      <w:proofErr w:type="spellStart"/>
      <w:r>
        <w:t>Amica</w:t>
      </w:r>
      <w:proofErr w:type="spellEnd"/>
      <w:r>
        <w:t xml:space="preserve"> Insurance</w:t>
      </w:r>
    </w:p>
    <w:p w14:paraId="49C60A83" w14:textId="77777777" w:rsidR="007F2231" w:rsidRPr="00AA1796" w:rsidRDefault="007F2231" w:rsidP="00AA1796">
      <w:pPr>
        <w:spacing w:after="0"/>
      </w:pPr>
      <w:r w:rsidRPr="00AA1796">
        <w:t>Anritsu</w:t>
      </w:r>
    </w:p>
    <w:p w14:paraId="4D8E285E" w14:textId="77777777" w:rsidR="007F2231" w:rsidRDefault="007F2231" w:rsidP="0000469F">
      <w:pPr>
        <w:spacing w:after="0"/>
      </w:pPr>
      <w:r>
        <w:t>AO Smith</w:t>
      </w:r>
    </w:p>
    <w:p w14:paraId="61AF83C0" w14:textId="77777777" w:rsidR="007F2231" w:rsidRDefault="007F2231" w:rsidP="0000469F">
      <w:pPr>
        <w:spacing w:after="0"/>
      </w:pPr>
      <w:r>
        <w:t>Arcelor Mittal</w:t>
      </w:r>
    </w:p>
    <w:p w14:paraId="255E4248" w14:textId="77777777" w:rsidR="007F2231" w:rsidRDefault="007F2231" w:rsidP="0000469F">
      <w:pPr>
        <w:spacing w:after="0"/>
      </w:pPr>
      <w:r>
        <w:t>Arizona HR Executive Forum (AZHREF)</w:t>
      </w:r>
    </w:p>
    <w:p w14:paraId="2C217C5B" w14:textId="77777777" w:rsidR="007F2231" w:rsidRDefault="007F2231" w:rsidP="0000469F">
      <w:pPr>
        <w:spacing w:after="0"/>
      </w:pPr>
      <w:r>
        <w:t>Arkansas State SHRM</w:t>
      </w:r>
    </w:p>
    <w:p w14:paraId="1BAC6B61" w14:textId="77777777" w:rsidR="007F2231" w:rsidRDefault="007F2231" w:rsidP="0000469F">
      <w:pPr>
        <w:spacing w:after="0"/>
      </w:pPr>
      <w:r>
        <w:t>Around the Clock Freightliner Group</w:t>
      </w:r>
    </w:p>
    <w:p w14:paraId="40A0242E" w14:textId="77777777" w:rsidR="007F2231" w:rsidRPr="00AA1796" w:rsidRDefault="007F2231" w:rsidP="00AA1796">
      <w:pPr>
        <w:spacing w:after="0"/>
      </w:pPr>
      <w:r w:rsidRPr="00AA1796">
        <w:t>Asante Health System</w:t>
      </w:r>
    </w:p>
    <w:p w14:paraId="5A98DE8A" w14:textId="77777777" w:rsidR="007F2231" w:rsidRDefault="007F2231" w:rsidP="0000469F">
      <w:pPr>
        <w:spacing w:after="0"/>
      </w:pPr>
      <w:r>
        <w:t>Association for Medical Imaging Management (AHRA)</w:t>
      </w:r>
    </w:p>
    <w:p w14:paraId="359E2834" w14:textId="77777777" w:rsidR="007F2231" w:rsidRDefault="007F2231" w:rsidP="0000469F">
      <w:pPr>
        <w:spacing w:after="0"/>
      </w:pPr>
      <w:r>
        <w:t>Association of Collegiate Computing Services (ACCS)</w:t>
      </w:r>
    </w:p>
    <w:p w14:paraId="0F792517" w14:textId="77777777" w:rsidR="007F2231" w:rsidRPr="007F2231" w:rsidRDefault="007F2231" w:rsidP="007F2231">
      <w:pPr>
        <w:spacing w:after="0"/>
      </w:pPr>
      <w:r w:rsidRPr="007F2231">
        <w:t>ATB Financial, Canada</w:t>
      </w:r>
    </w:p>
    <w:p w14:paraId="3590A0CC" w14:textId="77777777" w:rsidR="007F2231" w:rsidRDefault="007F2231" w:rsidP="0000469F">
      <w:pPr>
        <w:spacing w:after="0"/>
      </w:pPr>
      <w:r>
        <w:t>AZZ</w:t>
      </w:r>
    </w:p>
    <w:p w14:paraId="087589DB" w14:textId="77777777" w:rsidR="007F2231" w:rsidRDefault="007F2231" w:rsidP="0000469F">
      <w:pPr>
        <w:spacing w:after="0"/>
      </w:pPr>
      <w:r>
        <w:t>Bakersfield SHRM</w:t>
      </w:r>
    </w:p>
    <w:p w14:paraId="20363E93" w14:textId="77777777" w:rsidR="007F2231" w:rsidRDefault="007F2231" w:rsidP="0000469F">
      <w:pPr>
        <w:spacing w:after="0"/>
      </w:pPr>
      <w:r>
        <w:t>Balfour Beatty</w:t>
      </w:r>
    </w:p>
    <w:p w14:paraId="5C0B40BA" w14:textId="77777777" w:rsidR="007F2231" w:rsidRDefault="007F2231" w:rsidP="0000469F">
      <w:pPr>
        <w:spacing w:after="0"/>
      </w:pPr>
      <w:r>
        <w:t>Bank of Edwardsville</w:t>
      </w:r>
    </w:p>
    <w:p w14:paraId="36BF09AB" w14:textId="77777777" w:rsidR="007F2231" w:rsidRDefault="007F2231" w:rsidP="0000469F">
      <w:pPr>
        <w:spacing w:after="0"/>
      </w:pPr>
      <w:r>
        <w:t>Baptist Health</w:t>
      </w:r>
    </w:p>
    <w:p w14:paraId="59E2C6C0" w14:textId="77777777" w:rsidR="007F2231" w:rsidRDefault="007F2231" w:rsidP="0000469F">
      <w:pPr>
        <w:spacing w:after="0"/>
      </w:pPr>
      <w:r>
        <w:t>Bayer Diagnostics</w:t>
      </w:r>
    </w:p>
    <w:p w14:paraId="6BEFA796" w14:textId="77777777" w:rsidR="007F2231" w:rsidRDefault="007F2231" w:rsidP="0000469F">
      <w:pPr>
        <w:spacing w:after="0"/>
      </w:pPr>
      <w:r>
        <w:t>BC Budget</w:t>
      </w:r>
    </w:p>
    <w:p w14:paraId="63FD1EA6" w14:textId="77777777" w:rsidR="007F2231" w:rsidRDefault="007F2231" w:rsidP="0000469F">
      <w:pPr>
        <w:spacing w:after="0"/>
      </w:pPr>
      <w:r>
        <w:t>BC Lottery</w:t>
      </w:r>
    </w:p>
    <w:p w14:paraId="008DBB92" w14:textId="77777777" w:rsidR="00910E0F" w:rsidRDefault="00910E0F" w:rsidP="0000469F">
      <w:pPr>
        <w:spacing w:after="0"/>
      </w:pPr>
      <w:r>
        <w:t>BH Management</w:t>
      </w:r>
    </w:p>
    <w:p w14:paraId="58618DC7" w14:textId="77777777" w:rsidR="007F2231" w:rsidRPr="00AA1796" w:rsidRDefault="007F2231" w:rsidP="00AA1796">
      <w:pPr>
        <w:spacing w:after="0"/>
      </w:pPr>
      <w:r w:rsidRPr="00AA1796">
        <w:t>Bear Creek</w:t>
      </w:r>
    </w:p>
    <w:p w14:paraId="3188FEE9" w14:textId="77777777" w:rsidR="007F2231" w:rsidRDefault="007F2231" w:rsidP="0000469F">
      <w:pPr>
        <w:spacing w:after="0"/>
      </w:pPr>
      <w:r>
        <w:t>Beeline</w:t>
      </w:r>
    </w:p>
    <w:p w14:paraId="6FA7F9FF" w14:textId="77777777" w:rsidR="00534545" w:rsidRDefault="00534545" w:rsidP="0000469F">
      <w:pPr>
        <w:spacing w:after="0"/>
      </w:pPr>
      <w:proofErr w:type="spellStart"/>
      <w:r>
        <w:t>BellaVita</w:t>
      </w:r>
      <w:proofErr w:type="spellEnd"/>
    </w:p>
    <w:p w14:paraId="1A2EA52C" w14:textId="77777777" w:rsidR="007F2231" w:rsidRDefault="007F2231" w:rsidP="0000469F">
      <w:pPr>
        <w:spacing w:after="0"/>
      </w:pPr>
      <w:r>
        <w:t>Biopharma</w:t>
      </w:r>
    </w:p>
    <w:p w14:paraId="0A835471" w14:textId="77777777" w:rsidR="007F2231" w:rsidRDefault="007F2231" w:rsidP="0000469F">
      <w:pPr>
        <w:spacing w:after="0"/>
      </w:pPr>
      <w:r>
        <w:t>Blue Cross/Blue Shield</w:t>
      </w:r>
    </w:p>
    <w:p w14:paraId="6B4B2327" w14:textId="77777777" w:rsidR="007F2231" w:rsidRPr="00AA1796" w:rsidRDefault="007F2231" w:rsidP="00AA1796">
      <w:pPr>
        <w:spacing w:after="0"/>
      </w:pPr>
      <w:r w:rsidRPr="00AA1796">
        <w:t>Boyd Gaming</w:t>
      </w:r>
    </w:p>
    <w:p w14:paraId="3C908089" w14:textId="77777777" w:rsidR="007F2231" w:rsidRDefault="007F2231" w:rsidP="0000469F">
      <w:pPr>
        <w:spacing w:after="0"/>
      </w:pPr>
      <w:proofErr w:type="spellStart"/>
      <w:r>
        <w:t>Brunk</w:t>
      </w:r>
      <w:proofErr w:type="spellEnd"/>
    </w:p>
    <w:p w14:paraId="0E9FDADE" w14:textId="77777777" w:rsidR="007F2231" w:rsidRDefault="007F2231" w:rsidP="0000469F">
      <w:pPr>
        <w:spacing w:after="0"/>
      </w:pPr>
      <w:r>
        <w:lastRenderedPageBreak/>
        <w:t>B-swift</w:t>
      </w:r>
    </w:p>
    <w:p w14:paraId="259C3AFC" w14:textId="77777777" w:rsidR="007F2231" w:rsidRDefault="007F2231" w:rsidP="0000469F">
      <w:pPr>
        <w:spacing w:after="0"/>
      </w:pPr>
      <w:r>
        <w:t>Butler Staffing</w:t>
      </w:r>
    </w:p>
    <w:p w14:paraId="758FA232" w14:textId="77777777" w:rsidR="007F2231" w:rsidRDefault="007F2231" w:rsidP="0000469F">
      <w:pPr>
        <w:spacing w:after="0"/>
      </w:pPr>
      <w:r>
        <w:t>California Public Employees’ Retirement System (CalPERS)</w:t>
      </w:r>
    </w:p>
    <w:p w14:paraId="224E5166" w14:textId="77777777" w:rsidR="007F2231" w:rsidRPr="007F2231" w:rsidRDefault="007F2231" w:rsidP="007F2231">
      <w:pPr>
        <w:spacing w:after="0"/>
      </w:pPr>
      <w:r w:rsidRPr="007F2231">
        <w:t>Camden National Bank</w:t>
      </w:r>
    </w:p>
    <w:p w14:paraId="31958C00" w14:textId="77777777" w:rsidR="007F2231" w:rsidRDefault="007F2231" w:rsidP="0000469F">
      <w:pPr>
        <w:spacing w:after="0"/>
      </w:pPr>
      <w:r>
        <w:t>Camden Property Trust</w:t>
      </w:r>
    </w:p>
    <w:p w14:paraId="51289C96" w14:textId="77777777" w:rsidR="007F2231" w:rsidRDefault="007F2231" w:rsidP="0000469F">
      <w:pPr>
        <w:spacing w:after="0"/>
      </w:pPr>
      <w:r>
        <w:t>Canadian Society of Training and Development (CSTD)</w:t>
      </w:r>
    </w:p>
    <w:p w14:paraId="1E0C165D" w14:textId="77777777" w:rsidR="007F2231" w:rsidRDefault="007F2231" w:rsidP="0000469F">
      <w:pPr>
        <w:spacing w:after="0"/>
      </w:pPr>
      <w:r>
        <w:t>Cancer Therapy and Research Center</w:t>
      </w:r>
    </w:p>
    <w:p w14:paraId="50C2A887" w14:textId="77777777" w:rsidR="007F2231" w:rsidRDefault="007F2231" w:rsidP="0000469F">
      <w:pPr>
        <w:spacing w:after="0"/>
      </w:pPr>
      <w:proofErr w:type="spellStart"/>
      <w:r>
        <w:t>Carestream</w:t>
      </w:r>
      <w:proofErr w:type="spellEnd"/>
      <w:r>
        <w:t xml:space="preserve"> Health</w:t>
      </w:r>
    </w:p>
    <w:p w14:paraId="56C82C77" w14:textId="77777777" w:rsidR="00534545" w:rsidRDefault="007F2231" w:rsidP="0000469F">
      <w:pPr>
        <w:spacing w:after="0"/>
      </w:pPr>
      <w:r>
        <w:t>Carolina Cat</w:t>
      </w:r>
    </w:p>
    <w:p w14:paraId="585EC0DF" w14:textId="77777777" w:rsidR="007F2231" w:rsidRDefault="007F2231" w:rsidP="0000469F">
      <w:pPr>
        <w:spacing w:after="0"/>
      </w:pPr>
      <w:proofErr w:type="spellStart"/>
      <w:r>
        <w:t>Caselle</w:t>
      </w:r>
      <w:proofErr w:type="spellEnd"/>
    </w:p>
    <w:p w14:paraId="461A1D94" w14:textId="77777777" w:rsidR="007F2231" w:rsidRDefault="007F2231" w:rsidP="0000469F">
      <w:pPr>
        <w:spacing w:after="0"/>
      </w:pPr>
      <w:r>
        <w:t>CCI Valve</w:t>
      </w:r>
    </w:p>
    <w:p w14:paraId="72ED8630" w14:textId="77777777" w:rsidR="007F2231" w:rsidRPr="00AA1796" w:rsidRDefault="007F2231" w:rsidP="00AA1796">
      <w:pPr>
        <w:spacing w:after="0"/>
      </w:pPr>
      <w:r w:rsidRPr="00AA1796">
        <w:t>CDS</w:t>
      </w:r>
    </w:p>
    <w:p w14:paraId="1D41CDF6" w14:textId="77777777" w:rsidR="007F2231" w:rsidRDefault="007F2231" w:rsidP="0000469F">
      <w:pPr>
        <w:spacing w:after="0"/>
      </w:pPr>
      <w:proofErr w:type="spellStart"/>
      <w:r>
        <w:t>Certco</w:t>
      </w:r>
      <w:proofErr w:type="spellEnd"/>
      <w:r>
        <w:t xml:space="preserve"> </w:t>
      </w:r>
    </w:p>
    <w:p w14:paraId="008706DA" w14:textId="77777777" w:rsidR="007F2231" w:rsidRDefault="007F2231" w:rsidP="0000469F">
      <w:pPr>
        <w:spacing w:after="0"/>
      </w:pPr>
      <w:r>
        <w:t>Certified General Accountants of Ontario (CGAO)</w:t>
      </w:r>
    </w:p>
    <w:p w14:paraId="571E7A50" w14:textId="77777777" w:rsidR="007F2231" w:rsidRDefault="007F2231" w:rsidP="0000469F">
      <w:pPr>
        <w:spacing w:after="0"/>
      </w:pPr>
      <w:r>
        <w:t>CFO Group</w:t>
      </w:r>
    </w:p>
    <w:p w14:paraId="474733D8" w14:textId="77777777" w:rsidR="007F2231" w:rsidRDefault="007F2231" w:rsidP="0000469F">
      <w:pPr>
        <w:spacing w:after="0"/>
      </w:pPr>
      <w:r>
        <w:t>Chartered Institute of Personnel and Development (CIPD, United Kingdom)</w:t>
      </w:r>
    </w:p>
    <w:p w14:paraId="119CB02D" w14:textId="77777777" w:rsidR="007F2231" w:rsidRDefault="007F2231" w:rsidP="0000469F">
      <w:pPr>
        <w:spacing w:after="0"/>
      </w:pPr>
      <w:proofErr w:type="spellStart"/>
      <w:r>
        <w:t>Chartwell</w:t>
      </w:r>
      <w:proofErr w:type="spellEnd"/>
    </w:p>
    <w:p w14:paraId="431F657F" w14:textId="77777777" w:rsidR="007F2231" w:rsidRDefault="007F2231" w:rsidP="0000469F">
      <w:pPr>
        <w:spacing w:after="0"/>
      </w:pPr>
      <w:proofErr w:type="spellStart"/>
      <w:r>
        <w:t>Christus</w:t>
      </w:r>
      <w:proofErr w:type="spellEnd"/>
      <w:r>
        <w:t xml:space="preserve"> </w:t>
      </w:r>
      <w:proofErr w:type="spellStart"/>
      <w:r>
        <w:t>Muguerza</w:t>
      </w:r>
      <w:proofErr w:type="spellEnd"/>
    </w:p>
    <w:p w14:paraId="268586FD" w14:textId="77777777" w:rsidR="007F2231" w:rsidRDefault="007F2231" w:rsidP="0000469F">
      <w:pPr>
        <w:spacing w:after="0"/>
      </w:pPr>
      <w:proofErr w:type="spellStart"/>
      <w:r>
        <w:t>Cici’s</w:t>
      </w:r>
      <w:proofErr w:type="spellEnd"/>
      <w:r>
        <w:t xml:space="preserve"> Pizza</w:t>
      </w:r>
    </w:p>
    <w:p w14:paraId="6B98672F" w14:textId="77777777" w:rsidR="007F2231" w:rsidRPr="00AA1796" w:rsidRDefault="007F2231" w:rsidP="00AA1796">
      <w:pPr>
        <w:spacing w:after="0"/>
      </w:pPr>
      <w:r w:rsidRPr="00AA1796">
        <w:t>Cingular</w:t>
      </w:r>
    </w:p>
    <w:p w14:paraId="50BB56A8" w14:textId="77777777" w:rsidR="007F2231" w:rsidRDefault="007F2231" w:rsidP="0000469F">
      <w:pPr>
        <w:spacing w:after="0"/>
      </w:pPr>
      <w:r>
        <w:t>Circuit City</w:t>
      </w:r>
    </w:p>
    <w:p w14:paraId="3DF84A1E" w14:textId="77777777" w:rsidR="007F2231" w:rsidRPr="00AA1796" w:rsidRDefault="007F2231" w:rsidP="00AA1796">
      <w:pPr>
        <w:spacing w:after="0"/>
      </w:pPr>
      <w:r>
        <w:t>City of West Jordan, Utah</w:t>
      </w:r>
    </w:p>
    <w:p w14:paraId="794027A1" w14:textId="77777777" w:rsidR="007F2231" w:rsidRDefault="007F2231" w:rsidP="0000469F">
      <w:pPr>
        <w:spacing w:after="0"/>
      </w:pPr>
      <w:r>
        <w:t>Cleveland SHRM</w:t>
      </w:r>
    </w:p>
    <w:p w14:paraId="2D3D3750" w14:textId="77777777" w:rsidR="007F2231" w:rsidRDefault="007F2231" w:rsidP="0000469F">
      <w:pPr>
        <w:spacing w:after="0"/>
      </w:pPr>
      <w:r>
        <w:t>CNH America</w:t>
      </w:r>
    </w:p>
    <w:p w14:paraId="207FBA3A" w14:textId="77777777" w:rsidR="007F2231" w:rsidRDefault="007F2231" w:rsidP="0000469F">
      <w:pPr>
        <w:spacing w:after="0"/>
      </w:pPr>
      <w:r>
        <w:t>Colorado Springs SHRM</w:t>
      </w:r>
    </w:p>
    <w:p w14:paraId="5F180575" w14:textId="77777777" w:rsidR="007F2231" w:rsidRDefault="007F2231" w:rsidP="0000469F">
      <w:pPr>
        <w:spacing w:after="0"/>
      </w:pPr>
      <w:r>
        <w:t>Community Associations Institute (CAI)</w:t>
      </w:r>
    </w:p>
    <w:p w14:paraId="379630CC" w14:textId="77777777" w:rsidR="007F2231" w:rsidRDefault="007F2231" w:rsidP="0000469F">
      <w:pPr>
        <w:spacing w:after="0"/>
      </w:pPr>
      <w:r>
        <w:t>Control 4</w:t>
      </w:r>
    </w:p>
    <w:p w14:paraId="17DACD0A" w14:textId="77777777" w:rsidR="007F2231" w:rsidRDefault="007F2231" w:rsidP="0000469F">
      <w:pPr>
        <w:spacing w:after="0"/>
      </w:pPr>
      <w:r>
        <w:t>Corporate Alliance</w:t>
      </w:r>
    </w:p>
    <w:p w14:paraId="3FF8C4AF" w14:textId="77777777" w:rsidR="007F2231" w:rsidRDefault="007F2231" w:rsidP="0000469F">
      <w:pPr>
        <w:spacing w:after="0"/>
      </w:pPr>
      <w:r>
        <w:t>Council for Advancement and Support of Education (CASE)</w:t>
      </w:r>
    </w:p>
    <w:p w14:paraId="459E556D" w14:textId="77777777" w:rsidR="007F2231" w:rsidRDefault="007F2231" w:rsidP="0000469F">
      <w:pPr>
        <w:spacing w:after="0"/>
      </w:pPr>
      <w:r>
        <w:t>Country Financial</w:t>
      </w:r>
    </w:p>
    <w:p w14:paraId="664006FE" w14:textId="77777777" w:rsidR="007F2231" w:rsidRDefault="007F2231" w:rsidP="0000469F">
      <w:pPr>
        <w:spacing w:after="0"/>
      </w:pPr>
      <w:r>
        <w:t>Cox</w:t>
      </w:r>
    </w:p>
    <w:p w14:paraId="41593AA8" w14:textId="77777777" w:rsidR="001D2151" w:rsidRDefault="001D2151" w:rsidP="0000469F">
      <w:pPr>
        <w:spacing w:after="0"/>
      </w:pPr>
      <w:r>
        <w:t>CUMA</w:t>
      </w:r>
    </w:p>
    <w:p w14:paraId="172C0697" w14:textId="77777777" w:rsidR="007F2231" w:rsidRDefault="007F2231" w:rsidP="0000469F">
      <w:pPr>
        <w:spacing w:after="0"/>
      </w:pPr>
      <w:r>
        <w:t>Cushman</w:t>
      </w:r>
    </w:p>
    <w:p w14:paraId="0F05943E" w14:textId="77777777" w:rsidR="007F2231" w:rsidRPr="00AA1796" w:rsidRDefault="007F2231" w:rsidP="00AA1796">
      <w:pPr>
        <w:spacing w:after="0"/>
      </w:pPr>
      <w:r w:rsidRPr="00AA1796">
        <w:t>DCRI</w:t>
      </w:r>
    </w:p>
    <w:p w14:paraId="6414C9A4" w14:textId="77777777" w:rsidR="007F2231" w:rsidRPr="00AA1796" w:rsidRDefault="007F2231" w:rsidP="00AA1796">
      <w:pPr>
        <w:spacing w:after="0"/>
      </w:pPr>
      <w:r w:rsidRPr="00AA1796">
        <w:t>Dean Health Systems</w:t>
      </w:r>
    </w:p>
    <w:p w14:paraId="0C887E7C" w14:textId="77777777" w:rsidR="007F2231" w:rsidRDefault="007F2231" w:rsidP="0000469F">
      <w:pPr>
        <w:spacing w:after="0"/>
      </w:pPr>
      <w:proofErr w:type="spellStart"/>
      <w:r>
        <w:t>Diasorin</w:t>
      </w:r>
      <w:proofErr w:type="spellEnd"/>
    </w:p>
    <w:p w14:paraId="6B690FB8" w14:textId="77777777" w:rsidR="007F2231" w:rsidRDefault="007F2231" w:rsidP="0000469F">
      <w:pPr>
        <w:spacing w:after="0"/>
      </w:pPr>
      <w:r>
        <w:t>Dixie Regional Medical Center</w:t>
      </w:r>
    </w:p>
    <w:p w14:paraId="388CFA48" w14:textId="77777777" w:rsidR="007F2231" w:rsidRDefault="007F2231" w:rsidP="0000469F">
      <w:pPr>
        <w:spacing w:after="0"/>
      </w:pPr>
      <w:proofErr w:type="spellStart"/>
      <w:r>
        <w:lastRenderedPageBreak/>
        <w:t>Dometic</w:t>
      </w:r>
      <w:proofErr w:type="spellEnd"/>
    </w:p>
    <w:p w14:paraId="136A807D" w14:textId="77777777" w:rsidR="007F2231" w:rsidRDefault="007F2231" w:rsidP="0000469F">
      <w:pPr>
        <w:spacing w:after="0"/>
      </w:pPr>
      <w:r>
        <w:t>Dominion</w:t>
      </w:r>
    </w:p>
    <w:p w14:paraId="77CFF733" w14:textId="77777777" w:rsidR="00910E0F" w:rsidRDefault="00910E0F" w:rsidP="0000469F">
      <w:pPr>
        <w:spacing w:after="0"/>
      </w:pPr>
      <w:r>
        <w:t>Economical Insurance</w:t>
      </w:r>
    </w:p>
    <w:p w14:paraId="004B5DC9" w14:textId="77777777" w:rsidR="007F2231" w:rsidRDefault="007F2231" w:rsidP="0000469F">
      <w:pPr>
        <w:spacing w:after="0"/>
      </w:pPr>
      <w:r>
        <w:t>Edward Hospital</w:t>
      </w:r>
    </w:p>
    <w:p w14:paraId="66599E0A" w14:textId="77777777" w:rsidR="007F2231" w:rsidRDefault="007F2231" w:rsidP="0000469F">
      <w:pPr>
        <w:spacing w:after="0"/>
      </w:pPr>
      <w:r>
        <w:t>Employment Management Association (EMA)</w:t>
      </w:r>
    </w:p>
    <w:p w14:paraId="1710E46A" w14:textId="77777777" w:rsidR="007F2231" w:rsidRPr="007F2231" w:rsidRDefault="007F2231" w:rsidP="007F2231">
      <w:pPr>
        <w:spacing w:after="0"/>
      </w:pPr>
      <w:r w:rsidRPr="007F2231">
        <w:t>ESL Credit Union</w:t>
      </w:r>
    </w:p>
    <w:p w14:paraId="7E178541" w14:textId="77777777" w:rsidR="007F2231" w:rsidRDefault="007F2231" w:rsidP="0000469F">
      <w:pPr>
        <w:spacing w:after="0"/>
      </w:pPr>
      <w:proofErr w:type="spellStart"/>
      <w:r>
        <w:t>Excell</w:t>
      </w:r>
      <w:proofErr w:type="spellEnd"/>
    </w:p>
    <w:p w14:paraId="67600B24" w14:textId="77777777" w:rsidR="007F2231" w:rsidRDefault="007F2231" w:rsidP="0000469F">
      <w:pPr>
        <w:spacing w:after="0"/>
      </w:pPr>
      <w:r>
        <w:t>Express Employment</w:t>
      </w:r>
    </w:p>
    <w:p w14:paraId="6A986015" w14:textId="77777777" w:rsidR="007F2231" w:rsidRDefault="007F2231" w:rsidP="0000469F">
      <w:pPr>
        <w:spacing w:after="0"/>
      </w:pPr>
      <w:r>
        <w:t>Federal Bureau of Investigation (FBI)</w:t>
      </w:r>
    </w:p>
    <w:p w14:paraId="72AAF711" w14:textId="77777777" w:rsidR="007F2231" w:rsidRDefault="007F2231" w:rsidP="0000469F">
      <w:pPr>
        <w:spacing w:after="0"/>
      </w:pPr>
      <w:r>
        <w:t>Federal Home Loan Banks</w:t>
      </w:r>
    </w:p>
    <w:p w14:paraId="23D54788" w14:textId="77777777" w:rsidR="007F2231" w:rsidRPr="007F2231" w:rsidRDefault="007F2231" w:rsidP="007F2231">
      <w:pPr>
        <w:spacing w:after="0"/>
      </w:pPr>
      <w:r w:rsidRPr="007F2231">
        <w:t>Federal Reserve Bank of Cleveland</w:t>
      </w:r>
    </w:p>
    <w:p w14:paraId="4825E5BA" w14:textId="77777777" w:rsidR="007F2231" w:rsidRDefault="007F2231" w:rsidP="0000469F">
      <w:pPr>
        <w:spacing w:after="0"/>
      </w:pPr>
      <w:r>
        <w:t>Financial and Insurance Conference Planners (FICP)</w:t>
      </w:r>
    </w:p>
    <w:p w14:paraId="70EAE8AF" w14:textId="77777777" w:rsidR="007F2231" w:rsidRDefault="007F2231" w:rsidP="0000469F">
      <w:pPr>
        <w:spacing w:after="0"/>
      </w:pPr>
      <w:r>
        <w:t>First Niagara</w:t>
      </w:r>
    </w:p>
    <w:p w14:paraId="7EED72CA" w14:textId="77777777" w:rsidR="007F2231" w:rsidRDefault="007427C5" w:rsidP="0000469F">
      <w:pPr>
        <w:spacing w:after="0"/>
      </w:pPr>
      <w:r>
        <w:t>First Solar</w:t>
      </w:r>
    </w:p>
    <w:p w14:paraId="76599AE7" w14:textId="77777777" w:rsidR="007F2231" w:rsidRPr="007F2231" w:rsidRDefault="007F2231" w:rsidP="007F2231">
      <w:pPr>
        <w:spacing w:after="0"/>
      </w:pPr>
      <w:r w:rsidRPr="007F2231">
        <w:t>Fiserv</w:t>
      </w:r>
    </w:p>
    <w:p w14:paraId="669882EE" w14:textId="77777777" w:rsidR="007F2231" w:rsidRPr="00AA1796" w:rsidRDefault="007F2231" w:rsidP="00AA1796">
      <w:pPr>
        <w:spacing w:after="0"/>
      </w:pPr>
      <w:r w:rsidRPr="00AA1796">
        <w:t>Fisher</w:t>
      </w:r>
    </w:p>
    <w:p w14:paraId="03E3DDC6" w14:textId="77777777" w:rsidR="007F2231" w:rsidRDefault="007F2231" w:rsidP="0000469F">
      <w:pPr>
        <w:spacing w:after="0"/>
      </w:pPr>
      <w:r>
        <w:t>Florida Career Professionals Association (FCPA)</w:t>
      </w:r>
    </w:p>
    <w:p w14:paraId="57BFAB54" w14:textId="77777777" w:rsidR="007F2231" w:rsidRDefault="007F2231" w:rsidP="0000469F">
      <w:pPr>
        <w:spacing w:after="0"/>
      </w:pPr>
      <w:r>
        <w:t>Florida State SHRM</w:t>
      </w:r>
    </w:p>
    <w:p w14:paraId="6F1C8A68" w14:textId="77777777" w:rsidR="007F2231" w:rsidRDefault="007F2231" w:rsidP="0000469F">
      <w:pPr>
        <w:spacing w:after="0"/>
      </w:pPr>
      <w:r>
        <w:t>Foodservice Sales and Marketing Association (FSMA)</w:t>
      </w:r>
    </w:p>
    <w:p w14:paraId="34F6B044" w14:textId="77777777" w:rsidR="00534545" w:rsidRDefault="00534545" w:rsidP="0000469F">
      <w:pPr>
        <w:spacing w:after="0"/>
      </w:pPr>
      <w:r>
        <w:t>Gartner</w:t>
      </w:r>
    </w:p>
    <w:p w14:paraId="76D4FD89" w14:textId="77777777" w:rsidR="007F2231" w:rsidRDefault="007F2231" w:rsidP="0000469F">
      <w:pPr>
        <w:spacing w:after="0"/>
      </w:pPr>
      <w:r>
        <w:t>Geographic Solutions</w:t>
      </w:r>
    </w:p>
    <w:p w14:paraId="640F72FE" w14:textId="77777777" w:rsidR="007F2231" w:rsidRDefault="007F2231" w:rsidP="0000469F">
      <w:pPr>
        <w:spacing w:after="0"/>
      </w:pPr>
      <w:r>
        <w:t>Georgia Department of Revenue</w:t>
      </w:r>
    </w:p>
    <w:p w14:paraId="3FBB6ECA" w14:textId="77777777" w:rsidR="007F2231" w:rsidRDefault="007F2231" w:rsidP="0000469F">
      <w:pPr>
        <w:spacing w:after="0"/>
      </w:pPr>
      <w:r>
        <w:t>Georgia Pacific</w:t>
      </w:r>
    </w:p>
    <w:p w14:paraId="1496002C" w14:textId="77777777" w:rsidR="00534545" w:rsidRDefault="00534545" w:rsidP="0000469F">
      <w:pPr>
        <w:spacing w:after="0"/>
      </w:pPr>
      <w:r>
        <w:t>GMC Software</w:t>
      </w:r>
    </w:p>
    <w:p w14:paraId="599141B8" w14:textId="77777777" w:rsidR="007F2231" w:rsidRDefault="007F2231" w:rsidP="0000469F">
      <w:pPr>
        <w:spacing w:after="0"/>
      </w:pPr>
      <w:r>
        <w:t>Graduate Management Admission Council</w:t>
      </w:r>
    </w:p>
    <w:p w14:paraId="3493105A" w14:textId="77777777" w:rsidR="007F2231" w:rsidRDefault="007F2231" w:rsidP="0000469F">
      <w:pPr>
        <w:spacing w:after="0"/>
      </w:pPr>
      <w:r>
        <w:t>Grange Insurance</w:t>
      </w:r>
    </w:p>
    <w:p w14:paraId="08E724BD" w14:textId="77777777" w:rsidR="007F2231" w:rsidRDefault="007F2231" w:rsidP="0000469F">
      <w:pPr>
        <w:spacing w:after="0"/>
      </w:pPr>
      <w:r>
        <w:t>Gravure</w:t>
      </w:r>
    </w:p>
    <w:p w14:paraId="26792A8C" w14:textId="77777777" w:rsidR="007F2231" w:rsidRDefault="007F2231" w:rsidP="0000469F">
      <w:pPr>
        <w:spacing w:after="0"/>
      </w:pPr>
      <w:r>
        <w:t>Great Place to Work Institute</w:t>
      </w:r>
    </w:p>
    <w:p w14:paraId="11620611" w14:textId="77777777" w:rsidR="007F2231" w:rsidRDefault="007F2231" w:rsidP="0000469F">
      <w:pPr>
        <w:spacing w:after="0"/>
      </w:pPr>
      <w:r>
        <w:t>Great West Insurance</w:t>
      </w:r>
    </w:p>
    <w:p w14:paraId="788F7F68" w14:textId="77777777" w:rsidR="007F2231" w:rsidRDefault="007F2231" w:rsidP="0000469F">
      <w:pPr>
        <w:spacing w:after="0"/>
      </w:pPr>
      <w:r>
        <w:t>Gulf Coast SHRM</w:t>
      </w:r>
    </w:p>
    <w:p w14:paraId="3417B2B1" w14:textId="77777777" w:rsidR="007F2231" w:rsidRPr="00AA1796" w:rsidRDefault="007F2231" w:rsidP="00AA1796">
      <w:pPr>
        <w:spacing w:after="0"/>
      </w:pPr>
      <w:r w:rsidRPr="00AA1796">
        <w:t>Gunderson Lutheran</w:t>
      </w:r>
    </w:p>
    <w:p w14:paraId="0C2EF829" w14:textId="77777777" w:rsidR="007F2231" w:rsidRPr="007F2231" w:rsidRDefault="007F2231" w:rsidP="007F2231">
      <w:pPr>
        <w:spacing w:after="0"/>
      </w:pPr>
      <w:r w:rsidRPr="007F2231">
        <w:t>Harleysville Insurance</w:t>
      </w:r>
    </w:p>
    <w:p w14:paraId="00F2F7CB" w14:textId="77777777" w:rsidR="007F2231" w:rsidRDefault="007F2231" w:rsidP="0000469F">
      <w:pPr>
        <w:spacing w:after="0"/>
      </w:pPr>
      <w:r>
        <w:t>Harman Management Group</w:t>
      </w:r>
    </w:p>
    <w:p w14:paraId="0418D162" w14:textId="77777777" w:rsidR="007F2231" w:rsidRDefault="007F2231" w:rsidP="0000469F">
      <w:pPr>
        <w:spacing w:after="0"/>
      </w:pPr>
      <w:r>
        <w:t>Harp’s Foods</w:t>
      </w:r>
    </w:p>
    <w:p w14:paraId="47255DA4" w14:textId="77777777" w:rsidR="007F2231" w:rsidRDefault="007F2231" w:rsidP="0000469F">
      <w:pPr>
        <w:spacing w:after="0"/>
      </w:pPr>
      <w:r>
        <w:t>Help Desk International (HDI)</w:t>
      </w:r>
    </w:p>
    <w:p w14:paraId="7F863506" w14:textId="77777777" w:rsidR="007F2231" w:rsidRDefault="007F2231" w:rsidP="0000469F">
      <w:pPr>
        <w:spacing w:after="0"/>
      </w:pPr>
      <w:r>
        <w:t>High Desert Medical Group</w:t>
      </w:r>
    </w:p>
    <w:p w14:paraId="5AAD1CF7" w14:textId="77777777" w:rsidR="007F2231" w:rsidRDefault="007F2231" w:rsidP="0000469F">
      <w:pPr>
        <w:spacing w:after="0"/>
      </w:pPr>
      <w:r>
        <w:t>Hispanic Organization for Leadership and Action (HOLA)</w:t>
      </w:r>
    </w:p>
    <w:p w14:paraId="3E3D1E40" w14:textId="77777777" w:rsidR="007F2231" w:rsidRDefault="007F2231" w:rsidP="0000469F">
      <w:pPr>
        <w:spacing w:after="0"/>
      </w:pPr>
      <w:r>
        <w:t>Holcim</w:t>
      </w:r>
    </w:p>
    <w:p w14:paraId="49BE5404" w14:textId="77777777" w:rsidR="00910E0F" w:rsidRDefault="00910E0F" w:rsidP="0000469F">
      <w:pPr>
        <w:spacing w:after="0"/>
      </w:pPr>
      <w:r>
        <w:t>Home Hardware</w:t>
      </w:r>
    </w:p>
    <w:p w14:paraId="25AA0455" w14:textId="77777777" w:rsidR="007F2231" w:rsidRDefault="007F2231" w:rsidP="0000469F">
      <w:pPr>
        <w:spacing w:after="0"/>
      </w:pPr>
      <w:r>
        <w:lastRenderedPageBreak/>
        <w:t>Hong Kong HR Association</w:t>
      </w:r>
    </w:p>
    <w:p w14:paraId="0674F36B" w14:textId="77777777" w:rsidR="007F2231" w:rsidRDefault="007F2231" w:rsidP="0000469F">
      <w:pPr>
        <w:spacing w:after="0"/>
      </w:pPr>
      <w:r>
        <w:t>Human Capital Forum</w:t>
      </w:r>
    </w:p>
    <w:p w14:paraId="4FAB0EBC" w14:textId="77777777" w:rsidR="007F2231" w:rsidRDefault="007F2231" w:rsidP="0000469F">
      <w:pPr>
        <w:spacing w:after="0"/>
      </w:pPr>
      <w:r>
        <w:t>Human Resource Management Association of Greensboro</w:t>
      </w:r>
    </w:p>
    <w:p w14:paraId="70612B58" w14:textId="77777777" w:rsidR="007F2231" w:rsidRDefault="007F2231" w:rsidP="0000469F">
      <w:pPr>
        <w:spacing w:after="0"/>
      </w:pPr>
      <w:r>
        <w:t>Human Resources Professionals Association (HRPA Canada)</w:t>
      </w:r>
    </w:p>
    <w:p w14:paraId="5AC8C222" w14:textId="77777777" w:rsidR="007F2231" w:rsidRDefault="007F2231" w:rsidP="0000469F">
      <w:pPr>
        <w:spacing w:after="0"/>
      </w:pPr>
      <w:proofErr w:type="spellStart"/>
      <w:r>
        <w:t>Idealliance</w:t>
      </w:r>
      <w:proofErr w:type="spellEnd"/>
    </w:p>
    <w:p w14:paraId="62CC733B" w14:textId="77777777" w:rsidR="007F2231" w:rsidRDefault="007F2231" w:rsidP="0000469F">
      <w:pPr>
        <w:spacing w:after="0"/>
      </w:pPr>
      <w:r>
        <w:t>Illinois Farm Bureau</w:t>
      </w:r>
    </w:p>
    <w:p w14:paraId="586D9951" w14:textId="77777777" w:rsidR="007F2231" w:rsidRDefault="007F2231" w:rsidP="0000469F">
      <w:pPr>
        <w:spacing w:after="0"/>
      </w:pPr>
      <w:r>
        <w:t>Illinois State SHRM</w:t>
      </w:r>
    </w:p>
    <w:p w14:paraId="7F9F8E11" w14:textId="77777777" w:rsidR="007F2231" w:rsidRDefault="007F2231" w:rsidP="0000469F">
      <w:pPr>
        <w:spacing w:after="0"/>
      </w:pPr>
      <w:r>
        <w:t>Institute of Sales and Marketing Management (ISMM, UK)</w:t>
      </w:r>
    </w:p>
    <w:p w14:paraId="271A139E" w14:textId="77777777" w:rsidR="007F2231" w:rsidRPr="00AA1796" w:rsidRDefault="007F2231" w:rsidP="00AA1796">
      <w:pPr>
        <w:spacing w:after="0"/>
      </w:pPr>
      <w:r w:rsidRPr="00AA1796">
        <w:t>Interface</w:t>
      </w:r>
    </w:p>
    <w:p w14:paraId="2E6F6E8A" w14:textId="77777777" w:rsidR="007F2231" w:rsidRDefault="007F2231" w:rsidP="0000469F">
      <w:pPr>
        <w:spacing w:after="0"/>
      </w:pPr>
      <w:r>
        <w:t>Intermountain Health Care</w:t>
      </w:r>
    </w:p>
    <w:p w14:paraId="03F06B52" w14:textId="77777777" w:rsidR="007F2231" w:rsidRDefault="007F2231" w:rsidP="0000469F">
      <w:pPr>
        <w:spacing w:after="0"/>
      </w:pPr>
      <w:r>
        <w:t>International Association of Amusement Parks and Attractions (IAAPA)</w:t>
      </w:r>
    </w:p>
    <w:p w14:paraId="3951CB55" w14:textId="77777777" w:rsidR="007F2231" w:rsidRDefault="007F2231" w:rsidP="0000469F">
      <w:pPr>
        <w:spacing w:after="0"/>
      </w:pPr>
      <w:r>
        <w:t>International Association of Speakers Bureaus (IASB)</w:t>
      </w:r>
    </w:p>
    <w:p w14:paraId="11F24B9B" w14:textId="77777777" w:rsidR="007F2231" w:rsidRDefault="007F2231" w:rsidP="0000469F">
      <w:pPr>
        <w:spacing w:after="0"/>
      </w:pPr>
      <w:proofErr w:type="spellStart"/>
      <w:r>
        <w:t>Intersil</w:t>
      </w:r>
      <w:proofErr w:type="spellEnd"/>
    </w:p>
    <w:p w14:paraId="174B36FA" w14:textId="77777777" w:rsidR="007F2231" w:rsidRPr="00AA1796" w:rsidRDefault="007F2231" w:rsidP="00AA1796">
      <w:pPr>
        <w:spacing w:after="0"/>
      </w:pPr>
      <w:r w:rsidRPr="00AA1796">
        <w:t>Iowa SHRM</w:t>
      </w:r>
    </w:p>
    <w:p w14:paraId="3B88DB1B" w14:textId="77777777" w:rsidR="007F2231" w:rsidRDefault="007F2231" w:rsidP="0000469F">
      <w:pPr>
        <w:spacing w:after="0"/>
      </w:pPr>
      <w:r>
        <w:t>JA Counter</w:t>
      </w:r>
    </w:p>
    <w:p w14:paraId="0C4A5CD3" w14:textId="77777777" w:rsidR="007F2231" w:rsidRPr="00AA1796" w:rsidRDefault="007F2231" w:rsidP="00AA1796">
      <w:pPr>
        <w:spacing w:after="0"/>
      </w:pPr>
      <w:r w:rsidRPr="00AA1796">
        <w:t>Jackson Memorial</w:t>
      </w:r>
    </w:p>
    <w:p w14:paraId="1BD7BF1B" w14:textId="77777777" w:rsidR="007F2231" w:rsidRDefault="007F2231" w:rsidP="0000469F">
      <w:pPr>
        <w:spacing w:after="0"/>
      </w:pPr>
      <w:r>
        <w:t>Jamba Juice</w:t>
      </w:r>
    </w:p>
    <w:p w14:paraId="3ECB27FB" w14:textId="77777777" w:rsidR="007F2231" w:rsidRDefault="007F2231" w:rsidP="0000469F">
      <w:pPr>
        <w:spacing w:after="0"/>
      </w:pPr>
      <w:r>
        <w:t>John Hancock</w:t>
      </w:r>
    </w:p>
    <w:p w14:paraId="12C9925E" w14:textId="77777777" w:rsidR="007F2231" w:rsidRDefault="007F2231" w:rsidP="0000469F">
      <w:pPr>
        <w:spacing w:after="0"/>
      </w:pPr>
      <w:r>
        <w:t>Kansas State SHRM</w:t>
      </w:r>
    </w:p>
    <w:p w14:paraId="5A00CCE1" w14:textId="77777777" w:rsidR="007F2231" w:rsidRDefault="007F2231" w:rsidP="0000469F">
      <w:pPr>
        <w:spacing w:after="0"/>
      </w:pPr>
      <w:r>
        <w:t>Kentucky State SHRM</w:t>
      </w:r>
    </w:p>
    <w:p w14:paraId="6BC0BE6F" w14:textId="77777777" w:rsidR="00534545" w:rsidRDefault="00534545" w:rsidP="0000469F">
      <w:pPr>
        <w:spacing w:after="0"/>
      </w:pPr>
      <w:r>
        <w:t>Klamath Community College</w:t>
      </w:r>
      <w:bookmarkStart w:id="0" w:name="_GoBack"/>
      <w:bookmarkEnd w:id="0"/>
    </w:p>
    <w:p w14:paraId="5C569B56" w14:textId="77777777" w:rsidR="007F2231" w:rsidRDefault="007F2231" w:rsidP="0000469F">
      <w:pPr>
        <w:spacing w:after="0"/>
      </w:pPr>
      <w:r>
        <w:t>Kroger</w:t>
      </w:r>
    </w:p>
    <w:p w14:paraId="01922B8E" w14:textId="77777777" w:rsidR="007F2231" w:rsidRDefault="007F2231" w:rsidP="0000469F">
      <w:pPr>
        <w:spacing w:after="0"/>
      </w:pPr>
      <w:proofErr w:type="spellStart"/>
      <w:r>
        <w:t>Lactalis</w:t>
      </w:r>
      <w:proofErr w:type="spellEnd"/>
    </w:p>
    <w:p w14:paraId="5F9D9CFB" w14:textId="77777777" w:rsidR="007F2231" w:rsidRDefault="007F2231" w:rsidP="0000469F">
      <w:pPr>
        <w:spacing w:after="0"/>
      </w:pPr>
      <w:proofErr w:type="spellStart"/>
      <w:r>
        <w:t>Lakeridge</w:t>
      </w:r>
      <w:proofErr w:type="spellEnd"/>
      <w:r>
        <w:t xml:space="preserve"> Health</w:t>
      </w:r>
    </w:p>
    <w:p w14:paraId="3C9C4471" w14:textId="77777777" w:rsidR="007F2231" w:rsidRDefault="007F2231" w:rsidP="0000469F">
      <w:pPr>
        <w:spacing w:after="0"/>
      </w:pPr>
      <w:r>
        <w:t>Lakeshore Health</w:t>
      </w:r>
    </w:p>
    <w:p w14:paraId="51FA80A3" w14:textId="77777777" w:rsidR="007F2231" w:rsidRPr="00AA1796" w:rsidRDefault="007F2231" w:rsidP="00AA1796">
      <w:pPr>
        <w:spacing w:after="0"/>
      </w:pPr>
      <w:r w:rsidRPr="00AA1796">
        <w:t>Life Care Services</w:t>
      </w:r>
    </w:p>
    <w:p w14:paraId="1225C209" w14:textId="77777777" w:rsidR="007F2231" w:rsidRDefault="007F2231" w:rsidP="0000469F">
      <w:pPr>
        <w:spacing w:after="0"/>
      </w:pPr>
      <w:r>
        <w:t>Limited</w:t>
      </w:r>
    </w:p>
    <w:p w14:paraId="4D919E6C" w14:textId="77777777" w:rsidR="007F2231" w:rsidRDefault="007F2231" w:rsidP="0000469F">
      <w:pPr>
        <w:spacing w:after="0"/>
      </w:pPr>
      <w:r>
        <w:t>Linde Process Plants</w:t>
      </w:r>
    </w:p>
    <w:p w14:paraId="66777631" w14:textId="77777777" w:rsidR="007F2231" w:rsidRDefault="007F2231" w:rsidP="0000469F">
      <w:pPr>
        <w:spacing w:after="0"/>
      </w:pPr>
      <w:r>
        <w:t>LOMA</w:t>
      </w:r>
    </w:p>
    <w:p w14:paraId="0FFE114B" w14:textId="77777777" w:rsidR="007F2231" w:rsidRDefault="007F2231" w:rsidP="0000469F">
      <w:pPr>
        <w:spacing w:after="0"/>
      </w:pPr>
      <w:r>
        <w:t>Lucent Technologies</w:t>
      </w:r>
    </w:p>
    <w:p w14:paraId="20EA1568" w14:textId="77777777" w:rsidR="007F2231" w:rsidRDefault="007F2231" w:rsidP="0000469F">
      <w:pPr>
        <w:spacing w:after="0"/>
      </w:pPr>
      <w:r>
        <w:t>Maine State SHRM</w:t>
      </w:r>
    </w:p>
    <w:p w14:paraId="4F44023C" w14:textId="77777777" w:rsidR="007F2231" w:rsidRDefault="007F2231" w:rsidP="0000469F">
      <w:pPr>
        <w:spacing w:after="0"/>
      </w:pPr>
      <w:r>
        <w:t>Manufacturers’ Agents Association for the Food Industry (MAFSI)</w:t>
      </w:r>
    </w:p>
    <w:p w14:paraId="7F168E43" w14:textId="77777777" w:rsidR="007F2231" w:rsidRDefault="007F2231" w:rsidP="0000469F">
      <w:pPr>
        <w:spacing w:after="0"/>
      </w:pPr>
      <w:r>
        <w:t>Maryland and DC Credit Union Association (MDDCCUA)</w:t>
      </w:r>
    </w:p>
    <w:p w14:paraId="1F5C91B5" w14:textId="77777777" w:rsidR="007F2231" w:rsidRDefault="007F2231" w:rsidP="0000469F">
      <w:pPr>
        <w:spacing w:after="0"/>
      </w:pPr>
      <w:r>
        <w:t>Mayo Clinic</w:t>
      </w:r>
    </w:p>
    <w:p w14:paraId="3D4E9FDA" w14:textId="77777777" w:rsidR="007F2231" w:rsidRDefault="007F2231" w:rsidP="0000469F">
      <w:pPr>
        <w:spacing w:after="0"/>
      </w:pPr>
      <w:proofErr w:type="spellStart"/>
      <w:r>
        <w:t>McClane</w:t>
      </w:r>
      <w:proofErr w:type="spellEnd"/>
    </w:p>
    <w:p w14:paraId="0C573289" w14:textId="77777777" w:rsidR="007F2231" w:rsidRDefault="007F2231" w:rsidP="0000469F">
      <w:pPr>
        <w:spacing w:after="0"/>
      </w:pPr>
      <w:r>
        <w:lastRenderedPageBreak/>
        <w:t>Meeting Planners International (MPI)</w:t>
      </w:r>
    </w:p>
    <w:p w14:paraId="083A5810" w14:textId="77777777" w:rsidR="00534545" w:rsidRDefault="00534545" w:rsidP="0000469F">
      <w:pPr>
        <w:spacing w:after="0"/>
      </w:pPr>
      <w:r>
        <w:t>Medical Group Management Association (MGMA)</w:t>
      </w:r>
    </w:p>
    <w:p w14:paraId="41510A52" w14:textId="77777777" w:rsidR="00534545" w:rsidRDefault="00534545" w:rsidP="0000469F">
      <w:pPr>
        <w:spacing w:after="0"/>
      </w:pPr>
      <w:r>
        <w:t>Meetings and Conventions Magazine</w:t>
      </w:r>
    </w:p>
    <w:p w14:paraId="5D05C195" w14:textId="77777777" w:rsidR="007F2231" w:rsidRDefault="007F2231" w:rsidP="0000469F">
      <w:pPr>
        <w:spacing w:after="0"/>
      </w:pPr>
      <w:r>
        <w:t>Memphis SHRM</w:t>
      </w:r>
    </w:p>
    <w:p w14:paraId="40E04A25" w14:textId="77777777" w:rsidR="007F2231" w:rsidRDefault="007F2231" w:rsidP="0000469F">
      <w:pPr>
        <w:spacing w:after="0"/>
      </w:pPr>
      <w:r>
        <w:t>Milestone Project Management</w:t>
      </w:r>
    </w:p>
    <w:p w14:paraId="77893F2F" w14:textId="77777777" w:rsidR="007F2231" w:rsidRDefault="007F2231" w:rsidP="0000469F">
      <w:pPr>
        <w:spacing w:after="0"/>
      </w:pPr>
      <w:r>
        <w:t>Million Dollar Round Table (MDRT)</w:t>
      </w:r>
    </w:p>
    <w:p w14:paraId="6749F4CB" w14:textId="77777777" w:rsidR="007F2231" w:rsidRDefault="007F2231" w:rsidP="0000469F">
      <w:pPr>
        <w:spacing w:after="0"/>
      </w:pPr>
      <w:proofErr w:type="spellStart"/>
      <w:r>
        <w:t>Millward</w:t>
      </w:r>
      <w:proofErr w:type="spellEnd"/>
      <w:r>
        <w:t xml:space="preserve"> Brown</w:t>
      </w:r>
    </w:p>
    <w:p w14:paraId="1B41005E" w14:textId="77777777" w:rsidR="007F2231" w:rsidRDefault="007F2231" w:rsidP="0000469F">
      <w:pPr>
        <w:spacing w:after="0"/>
      </w:pPr>
      <w:r>
        <w:t>Minnesota SHRM</w:t>
      </w:r>
    </w:p>
    <w:p w14:paraId="27B7C9DA" w14:textId="77777777" w:rsidR="007F2231" w:rsidRDefault="007F2231" w:rsidP="0000469F">
      <w:pPr>
        <w:spacing w:after="0"/>
      </w:pPr>
      <w:r>
        <w:t>Missouri State SHRM</w:t>
      </w:r>
    </w:p>
    <w:p w14:paraId="50C77068" w14:textId="77777777" w:rsidR="007F2231" w:rsidRDefault="007F2231" w:rsidP="0000469F">
      <w:pPr>
        <w:spacing w:after="0"/>
      </w:pPr>
      <w:proofErr w:type="spellStart"/>
      <w:r>
        <w:t>Modine</w:t>
      </w:r>
      <w:proofErr w:type="spellEnd"/>
    </w:p>
    <w:p w14:paraId="0E30392D" w14:textId="77777777" w:rsidR="007F2231" w:rsidRDefault="007F2231" w:rsidP="0000469F">
      <w:pPr>
        <w:spacing w:after="0"/>
      </w:pPr>
      <w:r>
        <w:t>Monroe</w:t>
      </w:r>
    </w:p>
    <w:p w14:paraId="6B0E1C55" w14:textId="77777777" w:rsidR="00C77971" w:rsidRDefault="00C77971" w:rsidP="0000469F">
      <w:pPr>
        <w:spacing w:after="0"/>
      </w:pPr>
      <w:r>
        <w:t>Monsanto</w:t>
      </w:r>
    </w:p>
    <w:p w14:paraId="1761D06F" w14:textId="77777777" w:rsidR="007F2231" w:rsidRDefault="007F2231" w:rsidP="0000469F">
      <w:pPr>
        <w:spacing w:after="0"/>
      </w:pPr>
      <w:r>
        <w:t>Moody’s Analytics</w:t>
      </w:r>
    </w:p>
    <w:p w14:paraId="1E85E700" w14:textId="77777777" w:rsidR="007F2231" w:rsidRDefault="007F2231" w:rsidP="0000469F">
      <w:pPr>
        <w:spacing w:after="0"/>
      </w:pPr>
      <w:r>
        <w:t>Motor Club of America</w:t>
      </w:r>
    </w:p>
    <w:p w14:paraId="11FBB914" w14:textId="77777777" w:rsidR="007F2231" w:rsidRPr="00AA1796" w:rsidRDefault="007F2231" w:rsidP="00AA1796">
      <w:pPr>
        <w:spacing w:after="0"/>
      </w:pPr>
      <w:r w:rsidRPr="00AA1796">
        <w:t>Nashville area Lunch and Learn</w:t>
      </w:r>
    </w:p>
    <w:p w14:paraId="00F7F216" w14:textId="77777777" w:rsidR="007F2231" w:rsidRDefault="007F2231" w:rsidP="0000469F">
      <w:pPr>
        <w:spacing w:after="0"/>
      </w:pPr>
      <w:r>
        <w:t>National Association of Residential Property Managers (NARPM)</w:t>
      </w:r>
    </w:p>
    <w:p w14:paraId="430EE3D9" w14:textId="77777777" w:rsidR="007F2231" w:rsidRDefault="007F2231" w:rsidP="0000469F">
      <w:pPr>
        <w:spacing w:after="0"/>
      </w:pPr>
      <w:r>
        <w:t>National Health Service (NHS, UK)</w:t>
      </w:r>
    </w:p>
    <w:p w14:paraId="2D47DBF8" w14:textId="77777777" w:rsidR="00534545" w:rsidRDefault="00534545" w:rsidP="0000469F">
      <w:pPr>
        <w:spacing w:after="0"/>
      </w:pPr>
      <w:r>
        <w:t>National Insulation Association</w:t>
      </w:r>
    </w:p>
    <w:p w14:paraId="38CE79C2" w14:textId="77777777" w:rsidR="007F2231" w:rsidRDefault="007F2231" w:rsidP="0000469F">
      <w:pPr>
        <w:spacing w:after="0"/>
      </w:pPr>
      <w:r>
        <w:t>National Speakers Association (NAB)</w:t>
      </w:r>
    </w:p>
    <w:p w14:paraId="6421D7F3" w14:textId="77777777" w:rsidR="00534545" w:rsidRDefault="00534545" w:rsidP="0000469F">
      <w:pPr>
        <w:spacing w:after="0"/>
      </w:pPr>
      <w:r>
        <w:t>National Van Lines</w:t>
      </w:r>
    </w:p>
    <w:p w14:paraId="01666244" w14:textId="77777777" w:rsidR="007F2231" w:rsidRDefault="007F2231" w:rsidP="0000469F">
      <w:pPr>
        <w:spacing w:after="0"/>
      </w:pPr>
      <w:r>
        <w:t>Navy First Credit Union</w:t>
      </w:r>
    </w:p>
    <w:p w14:paraId="4FD48E23" w14:textId="77777777" w:rsidR="007F2231" w:rsidRPr="00AA1796" w:rsidRDefault="007F2231" w:rsidP="00AA1796">
      <w:pPr>
        <w:spacing w:after="0"/>
      </w:pPr>
      <w:r w:rsidRPr="00AA1796">
        <w:t>NCR</w:t>
      </w:r>
    </w:p>
    <w:p w14:paraId="285DC0D7" w14:textId="77777777" w:rsidR="007F2231" w:rsidRDefault="007F2231" w:rsidP="0000469F">
      <w:pPr>
        <w:spacing w:after="0"/>
      </w:pPr>
      <w:r>
        <w:t>New Belgium Brewing</w:t>
      </w:r>
    </w:p>
    <w:p w14:paraId="2FBBBB2B" w14:textId="77777777" w:rsidR="007F2231" w:rsidRDefault="007F2231" w:rsidP="0000469F">
      <w:pPr>
        <w:spacing w:after="0"/>
      </w:pPr>
      <w:r>
        <w:t>New Era Cap</w:t>
      </w:r>
    </w:p>
    <w:p w14:paraId="500829E6" w14:textId="77777777" w:rsidR="007F2231" w:rsidRDefault="007F2231" w:rsidP="0000469F">
      <w:pPr>
        <w:spacing w:after="0"/>
      </w:pPr>
      <w:r>
        <w:t>New Jersey SHRM</w:t>
      </w:r>
    </w:p>
    <w:p w14:paraId="643C4F1E" w14:textId="77777777" w:rsidR="007F2231" w:rsidRDefault="007F2231" w:rsidP="0000469F">
      <w:pPr>
        <w:spacing w:after="0"/>
      </w:pPr>
      <w:r>
        <w:t>New York State SHRM</w:t>
      </w:r>
    </w:p>
    <w:p w14:paraId="78B427AF" w14:textId="77777777" w:rsidR="00534545" w:rsidRDefault="00534545" w:rsidP="0000469F">
      <w:pPr>
        <w:spacing w:after="0"/>
      </w:pPr>
      <w:r>
        <w:t>North American Company</w:t>
      </w:r>
    </w:p>
    <w:p w14:paraId="32635318" w14:textId="77777777" w:rsidR="007F2231" w:rsidRDefault="007F2231" w:rsidP="0000469F">
      <w:pPr>
        <w:spacing w:after="0"/>
      </w:pPr>
      <w:r>
        <w:t>North Carolina State SHRM</w:t>
      </w:r>
    </w:p>
    <w:p w14:paraId="27779690" w14:textId="77777777" w:rsidR="007F2231" w:rsidRDefault="007F2231" w:rsidP="0000469F">
      <w:pPr>
        <w:spacing w:after="0"/>
      </w:pPr>
      <w:proofErr w:type="spellStart"/>
      <w:r>
        <w:t>Northbay</w:t>
      </w:r>
      <w:proofErr w:type="spellEnd"/>
      <w:r>
        <w:t xml:space="preserve"> Healthcare</w:t>
      </w:r>
    </w:p>
    <w:p w14:paraId="31D7D9CC" w14:textId="77777777" w:rsidR="00910E0F" w:rsidRDefault="00910E0F" w:rsidP="0000469F">
      <w:pPr>
        <w:spacing w:after="0"/>
      </w:pPr>
      <w:r>
        <w:t>Northeast Indiana Human Resources Association</w:t>
      </w:r>
    </w:p>
    <w:p w14:paraId="40CB2586" w14:textId="77777777" w:rsidR="007F2231" w:rsidRDefault="007F2231" w:rsidP="0000469F">
      <w:pPr>
        <w:spacing w:after="0"/>
      </w:pPr>
      <w:r>
        <w:t>Northern California Human Resources Association (NCHRA)</w:t>
      </w:r>
    </w:p>
    <w:p w14:paraId="4C6B6B48" w14:textId="77777777" w:rsidR="007F2231" w:rsidRDefault="007F2231" w:rsidP="0000469F">
      <w:pPr>
        <w:spacing w:after="0"/>
      </w:pPr>
      <w:r>
        <w:t>Novo Nordisk</w:t>
      </w:r>
    </w:p>
    <w:p w14:paraId="4FFF8EAF" w14:textId="77777777" w:rsidR="007F2231" w:rsidRDefault="007F2231" w:rsidP="0000469F">
      <w:pPr>
        <w:spacing w:after="0"/>
      </w:pPr>
      <w:r>
        <w:t>NPES (printing/graphics)</w:t>
      </w:r>
    </w:p>
    <w:p w14:paraId="1A11AE23" w14:textId="77777777" w:rsidR="007F2231" w:rsidRDefault="007F2231" w:rsidP="0000469F">
      <w:pPr>
        <w:spacing w:after="0"/>
      </w:pPr>
      <w:r>
        <w:t>Office of Public Management</w:t>
      </w:r>
    </w:p>
    <w:p w14:paraId="33523109" w14:textId="77777777" w:rsidR="007F2231" w:rsidRPr="00AA1796" w:rsidRDefault="007F2231" w:rsidP="00AA1796">
      <w:pPr>
        <w:spacing w:after="0"/>
      </w:pPr>
      <w:r w:rsidRPr="00AA1796">
        <w:t xml:space="preserve">Ohio Presbyterian </w:t>
      </w:r>
    </w:p>
    <w:p w14:paraId="732FE236" w14:textId="77777777" w:rsidR="007F2231" w:rsidRDefault="007F2231" w:rsidP="0000469F">
      <w:pPr>
        <w:spacing w:after="0"/>
      </w:pPr>
      <w:r>
        <w:t>Ohio State SHRM</w:t>
      </w:r>
    </w:p>
    <w:p w14:paraId="0F061773" w14:textId="77777777" w:rsidR="007F2231" w:rsidRDefault="007F2231" w:rsidP="0000469F">
      <w:pPr>
        <w:spacing w:after="0"/>
      </w:pPr>
      <w:r>
        <w:t>Oklahoma State SHRM</w:t>
      </w:r>
    </w:p>
    <w:p w14:paraId="77BE448E" w14:textId="77777777" w:rsidR="007F2231" w:rsidRDefault="007F2231" w:rsidP="0000469F">
      <w:pPr>
        <w:spacing w:after="0"/>
      </w:pPr>
      <w:r>
        <w:t>Ontario Teachers Insurance Plan (OTIP)</w:t>
      </w:r>
    </w:p>
    <w:p w14:paraId="5958FB1D" w14:textId="77777777" w:rsidR="007F2231" w:rsidRDefault="007F2231" w:rsidP="0000469F">
      <w:pPr>
        <w:spacing w:after="0"/>
      </w:pPr>
      <w:r>
        <w:lastRenderedPageBreak/>
        <w:t>Orange County (CA) Sanitation</w:t>
      </w:r>
    </w:p>
    <w:p w14:paraId="45A6675E" w14:textId="77777777" w:rsidR="007F2231" w:rsidRDefault="007F2231" w:rsidP="0000469F">
      <w:pPr>
        <w:spacing w:after="0"/>
      </w:pPr>
      <w:r>
        <w:t>Osage Million Dollar Elm Casino</w:t>
      </w:r>
    </w:p>
    <w:p w14:paraId="1BD86734" w14:textId="77777777" w:rsidR="007F2231" w:rsidRDefault="007F2231" w:rsidP="0000469F">
      <w:pPr>
        <w:spacing w:after="0"/>
      </w:pPr>
      <w:proofErr w:type="spellStart"/>
      <w:r>
        <w:t>Overwaitea</w:t>
      </w:r>
      <w:proofErr w:type="spellEnd"/>
    </w:p>
    <w:p w14:paraId="57FBF880" w14:textId="77777777" w:rsidR="007F2231" w:rsidRDefault="007F2231" w:rsidP="0000469F">
      <w:pPr>
        <w:spacing w:after="0"/>
      </w:pPr>
      <w:r>
        <w:t>Pacific Life</w:t>
      </w:r>
    </w:p>
    <w:p w14:paraId="787932B1" w14:textId="77777777" w:rsidR="007F2231" w:rsidRDefault="007F2231" w:rsidP="0000469F">
      <w:pPr>
        <w:spacing w:after="0"/>
      </w:pPr>
      <w:r>
        <w:t>Palm Beach County SHRM</w:t>
      </w:r>
    </w:p>
    <w:p w14:paraId="5C9ABB97" w14:textId="77777777" w:rsidR="007F2231" w:rsidRPr="00AA1796" w:rsidRDefault="007F2231" w:rsidP="00AA1796">
      <w:pPr>
        <w:spacing w:after="0"/>
      </w:pPr>
      <w:r w:rsidRPr="00AA1796">
        <w:t>Panhandle SHRM, Amarillo</w:t>
      </w:r>
    </w:p>
    <w:p w14:paraId="371B8378" w14:textId="77777777" w:rsidR="007F2231" w:rsidRDefault="007F2231" w:rsidP="0000469F">
      <w:pPr>
        <w:spacing w:after="0"/>
      </w:pPr>
      <w:r>
        <w:t>Park City, Utah Civic Government</w:t>
      </w:r>
    </w:p>
    <w:p w14:paraId="358F76D9" w14:textId="77777777" w:rsidR="007F2231" w:rsidRDefault="007F2231" w:rsidP="0000469F">
      <w:pPr>
        <w:spacing w:after="0"/>
      </w:pPr>
      <w:r>
        <w:t>Parkland Health</w:t>
      </w:r>
    </w:p>
    <w:p w14:paraId="5BCF3E05" w14:textId="77777777" w:rsidR="007F2231" w:rsidRDefault="007F2231" w:rsidP="0000469F">
      <w:pPr>
        <w:spacing w:after="0"/>
      </w:pPr>
      <w:r>
        <w:t>Pennsylvania Bankers Association</w:t>
      </w:r>
    </w:p>
    <w:p w14:paraId="388B21D4" w14:textId="77777777" w:rsidR="007F2231" w:rsidRDefault="007F2231" w:rsidP="0000469F">
      <w:pPr>
        <w:spacing w:after="0"/>
      </w:pPr>
      <w:r>
        <w:t>Pennsylvania State SHRM</w:t>
      </w:r>
    </w:p>
    <w:p w14:paraId="4C9D9DF4" w14:textId="77777777" w:rsidR="007F2231" w:rsidRDefault="007F2231" w:rsidP="0000469F">
      <w:pPr>
        <w:spacing w:after="0"/>
      </w:pPr>
      <w:proofErr w:type="spellStart"/>
      <w:r>
        <w:t>PeopleShare</w:t>
      </w:r>
      <w:proofErr w:type="spellEnd"/>
      <w:r>
        <w:t xml:space="preserve"> Staffing</w:t>
      </w:r>
    </w:p>
    <w:p w14:paraId="55C16E9C" w14:textId="77777777" w:rsidR="007F2231" w:rsidRPr="00AA1796" w:rsidRDefault="007F2231" w:rsidP="00AA1796">
      <w:pPr>
        <w:spacing w:after="0"/>
      </w:pPr>
      <w:r w:rsidRPr="00AA1796">
        <w:t>Pioneer</w:t>
      </w:r>
    </w:p>
    <w:p w14:paraId="78BD2FC2" w14:textId="77777777" w:rsidR="007F2231" w:rsidRDefault="007F2231" w:rsidP="0000469F">
      <w:pPr>
        <w:spacing w:after="0"/>
      </w:pPr>
      <w:r>
        <w:t>PPI Solutions</w:t>
      </w:r>
    </w:p>
    <w:p w14:paraId="0CDE248F" w14:textId="77777777" w:rsidR="007F2231" w:rsidRDefault="007F2231" w:rsidP="0000469F">
      <w:pPr>
        <w:spacing w:after="0"/>
      </w:pPr>
      <w:r>
        <w:t>Precision Machined Products Association (PMPA)</w:t>
      </w:r>
    </w:p>
    <w:p w14:paraId="412D37D3" w14:textId="77777777" w:rsidR="007F2231" w:rsidRDefault="007F2231" w:rsidP="0000469F">
      <w:pPr>
        <w:spacing w:after="0"/>
      </w:pPr>
      <w:proofErr w:type="spellStart"/>
      <w:r>
        <w:t>Primex</w:t>
      </w:r>
      <w:proofErr w:type="spellEnd"/>
    </w:p>
    <w:p w14:paraId="7EC36421" w14:textId="77777777" w:rsidR="007F2231" w:rsidRDefault="007F2231" w:rsidP="0000469F">
      <w:pPr>
        <w:spacing w:after="0"/>
      </w:pPr>
      <w:r>
        <w:t>Professionals in Human Resources Association (PIHRA)</w:t>
      </w:r>
    </w:p>
    <w:p w14:paraId="28E534F5" w14:textId="77777777" w:rsidR="007F2231" w:rsidRDefault="007F2231" w:rsidP="0000469F">
      <w:pPr>
        <w:spacing w:after="0"/>
      </w:pPr>
      <w:r>
        <w:t>Project Management Institute</w:t>
      </w:r>
    </w:p>
    <w:p w14:paraId="7C2D754A" w14:textId="77777777" w:rsidR="00910E0F" w:rsidRDefault="00910E0F" w:rsidP="0000469F">
      <w:pPr>
        <w:spacing w:after="0"/>
      </w:pPr>
      <w:r>
        <w:t>Prometheus</w:t>
      </w:r>
    </w:p>
    <w:p w14:paraId="76F9935D" w14:textId="77777777" w:rsidR="007F2231" w:rsidRDefault="007F2231" w:rsidP="0000469F">
      <w:pPr>
        <w:spacing w:after="0"/>
      </w:pPr>
      <w:r>
        <w:t>Property Casualty Insurers of America (PCIAA)</w:t>
      </w:r>
    </w:p>
    <w:p w14:paraId="5F973DCF" w14:textId="77777777" w:rsidR="007F2231" w:rsidRPr="007F2231" w:rsidRDefault="007F2231" w:rsidP="007F2231">
      <w:pPr>
        <w:spacing w:after="0"/>
      </w:pPr>
      <w:r w:rsidRPr="007F2231">
        <w:t>Provident Bank</w:t>
      </w:r>
    </w:p>
    <w:p w14:paraId="482B251C" w14:textId="77777777" w:rsidR="007F2231" w:rsidRDefault="007F2231" w:rsidP="0000469F">
      <w:pPr>
        <w:spacing w:after="0"/>
      </w:pPr>
      <w:r>
        <w:t>Puerto Rico SHRM</w:t>
      </w:r>
    </w:p>
    <w:p w14:paraId="3A3B8720" w14:textId="77777777" w:rsidR="00C77971" w:rsidRDefault="00C77971" w:rsidP="0000469F">
      <w:pPr>
        <w:spacing w:after="0"/>
      </w:pPr>
      <w:r>
        <w:t>Qualcomm</w:t>
      </w:r>
    </w:p>
    <w:p w14:paraId="18BBBC4E" w14:textId="77777777" w:rsidR="007F2231" w:rsidRDefault="007F2231" w:rsidP="0000469F">
      <w:pPr>
        <w:spacing w:after="0"/>
      </w:pPr>
      <w:r>
        <w:t>Quest Diagnostics</w:t>
      </w:r>
    </w:p>
    <w:p w14:paraId="7533C277" w14:textId="77777777" w:rsidR="007F2231" w:rsidRDefault="007F2231" w:rsidP="0000469F">
      <w:pPr>
        <w:spacing w:after="0"/>
      </w:pPr>
      <w:r>
        <w:t>Retailer Owned Food Distributors and Associates (ROFDA)</w:t>
      </w:r>
    </w:p>
    <w:p w14:paraId="5DB85008" w14:textId="77777777" w:rsidR="007F2231" w:rsidRDefault="007F2231" w:rsidP="0000469F">
      <w:pPr>
        <w:spacing w:after="0"/>
      </w:pPr>
      <w:r>
        <w:t>Roland</w:t>
      </w:r>
    </w:p>
    <w:p w14:paraId="02E3260A" w14:textId="77777777" w:rsidR="007F2231" w:rsidRDefault="007F2231" w:rsidP="0000469F">
      <w:pPr>
        <w:spacing w:after="0"/>
      </w:pPr>
      <w:r>
        <w:t>Rotech</w:t>
      </w:r>
    </w:p>
    <w:p w14:paraId="5F370D05" w14:textId="77777777" w:rsidR="007F2231" w:rsidRDefault="007F2231" w:rsidP="0000469F">
      <w:pPr>
        <w:spacing w:after="0"/>
      </w:pPr>
      <w:r>
        <w:t xml:space="preserve">Royal </w:t>
      </w:r>
      <w:proofErr w:type="spellStart"/>
      <w:r>
        <w:t>LePage</w:t>
      </w:r>
      <w:proofErr w:type="spellEnd"/>
    </w:p>
    <w:p w14:paraId="5DFB6C48" w14:textId="77777777" w:rsidR="007F2231" w:rsidRDefault="007F2231" w:rsidP="0000469F">
      <w:pPr>
        <w:spacing w:after="0"/>
      </w:pPr>
      <w:r>
        <w:t>Salt Lake City International Airport</w:t>
      </w:r>
    </w:p>
    <w:p w14:paraId="1175F37B" w14:textId="77777777" w:rsidR="007F2231" w:rsidRDefault="007F2231" w:rsidP="0000469F">
      <w:pPr>
        <w:spacing w:after="0"/>
      </w:pPr>
      <w:r>
        <w:t>Saputo Cheese</w:t>
      </w:r>
    </w:p>
    <w:p w14:paraId="750A69AE" w14:textId="77777777" w:rsidR="007F2231" w:rsidRDefault="007F2231" w:rsidP="0000469F">
      <w:pPr>
        <w:spacing w:after="0"/>
      </w:pPr>
      <w:r>
        <w:t>SaskTel</w:t>
      </w:r>
    </w:p>
    <w:p w14:paraId="2B853AAA" w14:textId="77777777" w:rsidR="007F2231" w:rsidRDefault="007F2231" w:rsidP="0000469F">
      <w:pPr>
        <w:spacing w:after="0"/>
      </w:pPr>
      <w:proofErr w:type="spellStart"/>
      <w:r>
        <w:t>Sco</w:t>
      </w:r>
      <w:proofErr w:type="spellEnd"/>
      <w:r>
        <w:t xml:space="preserve"> Health Service</w:t>
      </w:r>
    </w:p>
    <w:p w14:paraId="31284860" w14:textId="77777777" w:rsidR="001D2151" w:rsidRDefault="001D2151" w:rsidP="0000469F">
      <w:pPr>
        <w:spacing w:after="0"/>
      </w:pPr>
      <w:r>
        <w:t>SCRA</w:t>
      </w:r>
    </w:p>
    <w:p w14:paraId="716D62B0" w14:textId="77777777" w:rsidR="007F2231" w:rsidRDefault="007F2231" w:rsidP="0000469F">
      <w:pPr>
        <w:spacing w:after="0"/>
      </w:pPr>
      <w:proofErr w:type="spellStart"/>
      <w:r>
        <w:t>Secura</w:t>
      </w:r>
      <w:proofErr w:type="spellEnd"/>
      <w:r>
        <w:t xml:space="preserve"> Insurance</w:t>
      </w:r>
    </w:p>
    <w:p w14:paraId="0C6FF5A6" w14:textId="77777777" w:rsidR="007F2231" w:rsidRDefault="007F2231" w:rsidP="0000469F">
      <w:pPr>
        <w:spacing w:after="0"/>
      </w:pPr>
      <w:r>
        <w:t>Select Family of Staffing Companies</w:t>
      </w:r>
    </w:p>
    <w:p w14:paraId="3E2F9096" w14:textId="77777777" w:rsidR="007F2231" w:rsidRDefault="007F2231" w:rsidP="0000469F">
      <w:pPr>
        <w:spacing w:after="0"/>
      </w:pPr>
      <w:r>
        <w:t>Seventh Day Adventist Church</w:t>
      </w:r>
    </w:p>
    <w:p w14:paraId="41CA9592" w14:textId="77777777" w:rsidR="007F2231" w:rsidRDefault="007F2231" w:rsidP="0000469F">
      <w:pPr>
        <w:spacing w:after="0"/>
      </w:pPr>
      <w:r>
        <w:t>Shoppers Drug Mart</w:t>
      </w:r>
    </w:p>
    <w:p w14:paraId="13D8DC08" w14:textId="77777777" w:rsidR="007F2231" w:rsidRDefault="007F2231" w:rsidP="0000469F">
      <w:pPr>
        <w:spacing w:after="0"/>
      </w:pPr>
      <w:r>
        <w:t>SHRM National Convention</w:t>
      </w:r>
    </w:p>
    <w:p w14:paraId="017DD828" w14:textId="77777777" w:rsidR="007F2231" w:rsidRDefault="007F2231" w:rsidP="0000469F">
      <w:pPr>
        <w:spacing w:after="0"/>
      </w:pPr>
      <w:r>
        <w:t>Siemens Medical Solutions</w:t>
      </w:r>
    </w:p>
    <w:p w14:paraId="53DA2150" w14:textId="77777777" w:rsidR="007F2231" w:rsidRPr="00AA1796" w:rsidRDefault="007F2231" w:rsidP="00AA1796">
      <w:pPr>
        <w:spacing w:after="0"/>
      </w:pPr>
      <w:r w:rsidRPr="00AA1796">
        <w:t>Sierra Pacific</w:t>
      </w:r>
    </w:p>
    <w:p w14:paraId="723CEF66" w14:textId="77777777" w:rsidR="007F2231" w:rsidRPr="00AA1796" w:rsidRDefault="007F2231" w:rsidP="00AA1796">
      <w:pPr>
        <w:spacing w:after="0"/>
      </w:pPr>
      <w:r w:rsidRPr="00AA1796">
        <w:lastRenderedPageBreak/>
        <w:t>Smith International</w:t>
      </w:r>
    </w:p>
    <w:p w14:paraId="26B91298" w14:textId="77777777" w:rsidR="007F2231" w:rsidRDefault="007F2231" w:rsidP="0000469F">
      <w:pPr>
        <w:spacing w:after="0"/>
      </w:pPr>
      <w:r>
        <w:t>South Dakota Housing Development Authority</w:t>
      </w:r>
    </w:p>
    <w:p w14:paraId="250B127C" w14:textId="77777777" w:rsidR="007F2231" w:rsidRDefault="007F2231" w:rsidP="0000469F">
      <w:pPr>
        <w:spacing w:after="0"/>
      </w:pPr>
      <w:r>
        <w:t>Southern Adventist University</w:t>
      </w:r>
    </w:p>
    <w:p w14:paraId="34D0DA8A" w14:textId="77777777" w:rsidR="007F2231" w:rsidRDefault="007F2231" w:rsidP="0000469F">
      <w:pPr>
        <w:spacing w:after="0"/>
      </w:pPr>
      <w:r>
        <w:t>Southern Maryland Electric Cooperative (SMECO)</w:t>
      </w:r>
    </w:p>
    <w:p w14:paraId="4B5CC283" w14:textId="77777777" w:rsidR="007F2231" w:rsidRDefault="007F2231" w:rsidP="0000469F">
      <w:pPr>
        <w:spacing w:after="0"/>
      </w:pPr>
      <w:r>
        <w:t>Space Coast SHRM</w:t>
      </w:r>
    </w:p>
    <w:p w14:paraId="409F0863" w14:textId="77777777" w:rsidR="007F2231" w:rsidRDefault="007F2231" w:rsidP="0000469F">
      <w:pPr>
        <w:spacing w:after="0"/>
      </w:pPr>
      <w:r>
        <w:t>Space Telescope Science Institute (STSI)</w:t>
      </w:r>
    </w:p>
    <w:p w14:paraId="30118DEA" w14:textId="77777777" w:rsidR="007F2231" w:rsidRDefault="007F2231" w:rsidP="0000469F">
      <w:pPr>
        <w:spacing w:after="0"/>
      </w:pPr>
      <w:r>
        <w:t>Special Districts Association of Oregon (SDAO)</w:t>
      </w:r>
    </w:p>
    <w:p w14:paraId="2C7E1C95" w14:textId="77777777" w:rsidR="007F2231" w:rsidRDefault="007F2231" w:rsidP="0000469F">
      <w:pPr>
        <w:spacing w:after="0"/>
      </w:pPr>
      <w:r>
        <w:t>Special Interest Group on University and College Computing Services (SIGGUCS)</w:t>
      </w:r>
    </w:p>
    <w:p w14:paraId="7D1B3A0C" w14:textId="77777777" w:rsidR="007F2231" w:rsidRDefault="007F2231" w:rsidP="0000469F">
      <w:pPr>
        <w:spacing w:after="0"/>
      </w:pPr>
      <w:r>
        <w:t>Spectrum Health Medical Group</w:t>
      </w:r>
    </w:p>
    <w:p w14:paraId="188EC7DC" w14:textId="77777777" w:rsidR="007F2231" w:rsidRPr="00AA1796" w:rsidRDefault="007F2231" w:rsidP="00AA1796">
      <w:pPr>
        <w:spacing w:after="0"/>
      </w:pPr>
      <w:r w:rsidRPr="00AA1796">
        <w:t>St. Mary’s Regional Hospital</w:t>
      </w:r>
    </w:p>
    <w:p w14:paraId="3896132C" w14:textId="77777777" w:rsidR="007F2231" w:rsidRDefault="007F2231" w:rsidP="0000469F">
      <w:pPr>
        <w:spacing w:after="0"/>
      </w:pPr>
      <w:r>
        <w:t>St. Peter’s Healthcare</w:t>
      </w:r>
    </w:p>
    <w:p w14:paraId="706A4710" w14:textId="77777777" w:rsidR="007F2231" w:rsidRDefault="007F2231" w:rsidP="0000469F">
      <w:pPr>
        <w:spacing w:after="0"/>
      </w:pPr>
      <w:r>
        <w:t>Sun Life Insurance</w:t>
      </w:r>
    </w:p>
    <w:p w14:paraId="383526FA" w14:textId="77777777" w:rsidR="007F2231" w:rsidRDefault="007F2231" w:rsidP="0000469F">
      <w:pPr>
        <w:spacing w:after="0"/>
      </w:pPr>
      <w:r>
        <w:t>Tennessee State SHRM</w:t>
      </w:r>
    </w:p>
    <w:p w14:paraId="6A250987" w14:textId="77777777" w:rsidR="007F2231" w:rsidRDefault="007F2231" w:rsidP="0000469F">
      <w:pPr>
        <w:spacing w:after="0"/>
      </w:pPr>
      <w:proofErr w:type="spellStart"/>
      <w:r>
        <w:t>Tercica</w:t>
      </w:r>
      <w:proofErr w:type="spellEnd"/>
    </w:p>
    <w:p w14:paraId="29EB6F8A" w14:textId="77777777" w:rsidR="007F2231" w:rsidRDefault="007F2231" w:rsidP="0000469F">
      <w:pPr>
        <w:spacing w:after="0"/>
      </w:pPr>
      <w:r>
        <w:t>Texas Association for Home Care &amp; Hospice (TAHCH)</w:t>
      </w:r>
    </w:p>
    <w:p w14:paraId="4822BF66" w14:textId="77777777" w:rsidR="007F2231" w:rsidRDefault="007F2231" w:rsidP="0000469F">
      <w:pPr>
        <w:spacing w:after="0"/>
      </w:pPr>
      <w:r>
        <w:t>Texas Credit Union League (TCUL)</w:t>
      </w:r>
    </w:p>
    <w:p w14:paraId="781583B8" w14:textId="77777777" w:rsidR="007F2231" w:rsidRDefault="007F2231" w:rsidP="0000469F">
      <w:pPr>
        <w:spacing w:after="0"/>
      </w:pPr>
      <w:r>
        <w:t>Thomas</w:t>
      </w:r>
    </w:p>
    <w:p w14:paraId="6C6B179C" w14:textId="77777777" w:rsidR="007F2231" w:rsidRPr="00AA1796" w:rsidRDefault="007F2231" w:rsidP="00AA1796">
      <w:pPr>
        <w:spacing w:after="0"/>
      </w:pPr>
      <w:r w:rsidRPr="00AA1796">
        <w:t xml:space="preserve">Toot ‘n’ </w:t>
      </w:r>
      <w:proofErr w:type="spellStart"/>
      <w:r w:rsidRPr="00AA1796">
        <w:t>Totum</w:t>
      </w:r>
      <w:proofErr w:type="spellEnd"/>
    </w:p>
    <w:p w14:paraId="6375BFEB" w14:textId="77777777" w:rsidR="007F2231" w:rsidRDefault="007F2231" w:rsidP="00AA1796">
      <w:pPr>
        <w:spacing w:after="0"/>
      </w:pPr>
      <w:r w:rsidRPr="00AA1796">
        <w:t>Triangle SHRM, NC</w:t>
      </w:r>
    </w:p>
    <w:p w14:paraId="37508B24" w14:textId="77777777" w:rsidR="007F2231" w:rsidRPr="00AA1796" w:rsidRDefault="007F2231" w:rsidP="00AA1796">
      <w:pPr>
        <w:spacing w:after="0"/>
      </w:pPr>
      <w:r>
        <w:t>Tri-State SHRM</w:t>
      </w:r>
    </w:p>
    <w:p w14:paraId="27F6A5B8" w14:textId="77777777" w:rsidR="007F2231" w:rsidRDefault="007F2231" w:rsidP="0000469F">
      <w:pPr>
        <w:spacing w:after="0"/>
      </w:pPr>
      <w:proofErr w:type="spellStart"/>
      <w:r>
        <w:t>Trizetto</w:t>
      </w:r>
      <w:proofErr w:type="spellEnd"/>
    </w:p>
    <w:p w14:paraId="3C403BD1" w14:textId="77777777" w:rsidR="007F2231" w:rsidRDefault="007F2231" w:rsidP="0000469F">
      <w:pPr>
        <w:spacing w:after="0"/>
      </w:pPr>
      <w:r>
        <w:t>Tropical Shipping</w:t>
      </w:r>
    </w:p>
    <w:p w14:paraId="07438EB5" w14:textId="77777777" w:rsidR="007F2231" w:rsidRDefault="007F2231" w:rsidP="0000469F">
      <w:pPr>
        <w:spacing w:after="0"/>
      </w:pPr>
      <w:r>
        <w:t>UBI Insurance</w:t>
      </w:r>
    </w:p>
    <w:p w14:paraId="45C657B2" w14:textId="77777777" w:rsidR="007F2231" w:rsidRDefault="007F2231" w:rsidP="0000469F">
      <w:pPr>
        <w:spacing w:after="0"/>
      </w:pPr>
      <w:r>
        <w:t>Ultimate Software</w:t>
      </w:r>
    </w:p>
    <w:p w14:paraId="651F2C5E" w14:textId="77777777" w:rsidR="007F2231" w:rsidRDefault="007F2231" w:rsidP="0000469F">
      <w:pPr>
        <w:spacing w:after="0"/>
      </w:pPr>
      <w:proofErr w:type="spellStart"/>
      <w:r>
        <w:t>Ultradent</w:t>
      </w:r>
      <w:proofErr w:type="spellEnd"/>
    </w:p>
    <w:p w14:paraId="77F5F0C8" w14:textId="77777777" w:rsidR="007F2231" w:rsidRDefault="007F2231" w:rsidP="0000469F">
      <w:pPr>
        <w:spacing w:after="0"/>
      </w:pPr>
      <w:r>
        <w:t>Union Pacific</w:t>
      </w:r>
    </w:p>
    <w:p w14:paraId="3123124E" w14:textId="77777777" w:rsidR="007F2231" w:rsidRDefault="007F2231" w:rsidP="0000469F">
      <w:pPr>
        <w:spacing w:after="0"/>
      </w:pPr>
      <w:r>
        <w:t>Universal Studios Florida</w:t>
      </w:r>
    </w:p>
    <w:p w14:paraId="298218AC" w14:textId="77777777" w:rsidR="007F2231" w:rsidRDefault="007F2231" w:rsidP="0000469F">
      <w:pPr>
        <w:spacing w:after="0"/>
      </w:pPr>
      <w:r>
        <w:t>US Government Patent and Trademark Office</w:t>
      </w:r>
    </w:p>
    <w:p w14:paraId="7EF94C42" w14:textId="77777777" w:rsidR="007F2231" w:rsidRDefault="007F2231" w:rsidP="0000469F">
      <w:pPr>
        <w:spacing w:after="0"/>
      </w:pPr>
      <w:r>
        <w:t>US Government-Training Officers Consortium</w:t>
      </w:r>
    </w:p>
    <w:p w14:paraId="3CEF6EA5" w14:textId="77777777" w:rsidR="007F2231" w:rsidRDefault="007F2231" w:rsidP="0000469F">
      <w:pPr>
        <w:spacing w:after="0"/>
      </w:pPr>
      <w:r>
        <w:t>Utah Business Week</w:t>
      </w:r>
    </w:p>
    <w:p w14:paraId="487494B8" w14:textId="77777777" w:rsidR="007F2231" w:rsidRDefault="007F2231" w:rsidP="0000469F">
      <w:pPr>
        <w:spacing w:after="0"/>
      </w:pPr>
      <w:r>
        <w:t>Utah City Managers</w:t>
      </w:r>
    </w:p>
    <w:p w14:paraId="3B7A3C72" w14:textId="77777777" w:rsidR="007F2231" w:rsidRDefault="007F2231" w:rsidP="0000469F">
      <w:pPr>
        <w:spacing w:after="0"/>
      </w:pPr>
      <w:r>
        <w:t>Utah Transit Authority</w:t>
      </w:r>
    </w:p>
    <w:p w14:paraId="5B6DC6F1" w14:textId="77777777" w:rsidR="007F2231" w:rsidRDefault="007F2231" w:rsidP="0000469F">
      <w:pPr>
        <w:spacing w:after="0"/>
      </w:pPr>
      <w:r>
        <w:t>Utah Valley University Business School</w:t>
      </w:r>
    </w:p>
    <w:p w14:paraId="1D75EA1D" w14:textId="77777777" w:rsidR="007F2231" w:rsidRDefault="007F2231" w:rsidP="0000469F">
      <w:pPr>
        <w:spacing w:after="0"/>
      </w:pPr>
      <w:r>
        <w:t>Utility Purchasing Management Group (UPMG)</w:t>
      </w:r>
    </w:p>
    <w:p w14:paraId="4FA316DA" w14:textId="77777777" w:rsidR="007F2231" w:rsidRDefault="007F2231" w:rsidP="0000469F">
      <w:pPr>
        <w:spacing w:after="0"/>
      </w:pPr>
      <w:r>
        <w:t>Vermont State SHRM</w:t>
      </w:r>
    </w:p>
    <w:p w14:paraId="3EB08B80" w14:textId="77777777" w:rsidR="007F2231" w:rsidRDefault="007F2231" w:rsidP="0000469F">
      <w:pPr>
        <w:spacing w:after="0"/>
      </w:pPr>
      <w:r>
        <w:t>Via Christie Healthcare</w:t>
      </w:r>
    </w:p>
    <w:p w14:paraId="15E49355" w14:textId="77777777" w:rsidR="007F2231" w:rsidRDefault="007F2231" w:rsidP="0000469F">
      <w:pPr>
        <w:spacing w:after="0"/>
      </w:pPr>
      <w:r>
        <w:t xml:space="preserve">Virginia Community College System </w:t>
      </w:r>
    </w:p>
    <w:p w14:paraId="7CF4D195" w14:textId="77777777" w:rsidR="007F2231" w:rsidRDefault="007F2231" w:rsidP="0000469F">
      <w:pPr>
        <w:spacing w:after="0"/>
      </w:pPr>
      <w:r>
        <w:t>Virginia State SHRM</w:t>
      </w:r>
    </w:p>
    <w:p w14:paraId="571939B0" w14:textId="77777777" w:rsidR="00534545" w:rsidRDefault="00534545" w:rsidP="0000469F">
      <w:pPr>
        <w:spacing w:after="0"/>
      </w:pPr>
      <w:proofErr w:type="spellStart"/>
      <w:r>
        <w:t>Visi</w:t>
      </w:r>
      <w:proofErr w:type="spellEnd"/>
    </w:p>
    <w:p w14:paraId="7DC6F8D0" w14:textId="77777777" w:rsidR="00910E0F" w:rsidRDefault="00910E0F" w:rsidP="0000469F">
      <w:pPr>
        <w:spacing w:after="0"/>
      </w:pPr>
      <w:r>
        <w:lastRenderedPageBreak/>
        <w:t>WERC</w:t>
      </w:r>
    </w:p>
    <w:p w14:paraId="554448A2" w14:textId="77777777" w:rsidR="007F2231" w:rsidRDefault="007F2231" w:rsidP="0000469F">
      <w:pPr>
        <w:spacing w:after="0"/>
      </w:pPr>
      <w:r>
        <w:t>Weis Builders</w:t>
      </w:r>
    </w:p>
    <w:p w14:paraId="37A35F78" w14:textId="77777777" w:rsidR="007F2231" w:rsidRDefault="007F2231" w:rsidP="0000469F">
      <w:pPr>
        <w:spacing w:after="0"/>
      </w:pPr>
      <w:proofErr w:type="spellStart"/>
      <w:r>
        <w:t>Wellcom</w:t>
      </w:r>
      <w:proofErr w:type="spellEnd"/>
    </w:p>
    <w:p w14:paraId="119258A9" w14:textId="77777777" w:rsidR="007F2231" w:rsidRDefault="007F2231" w:rsidP="0000469F">
      <w:pPr>
        <w:spacing w:after="0"/>
      </w:pPr>
      <w:r>
        <w:t>Westfield Insurance</w:t>
      </w:r>
    </w:p>
    <w:p w14:paraId="36600B9C" w14:textId="77777777" w:rsidR="007F2231" w:rsidRPr="00AA1796" w:rsidRDefault="007F2231" w:rsidP="00AA1796">
      <w:pPr>
        <w:spacing w:after="0"/>
      </w:pPr>
      <w:r w:rsidRPr="00AA1796">
        <w:t>WestPoint Stevens</w:t>
      </w:r>
    </w:p>
    <w:p w14:paraId="1DAA2CB3" w14:textId="77777777" w:rsidR="007F2231" w:rsidRDefault="007F2231" w:rsidP="0000469F">
      <w:pPr>
        <w:spacing w:after="0"/>
      </w:pPr>
      <w:r>
        <w:t>Williamson Group</w:t>
      </w:r>
    </w:p>
    <w:p w14:paraId="24819E61" w14:textId="77777777" w:rsidR="007F2231" w:rsidRDefault="007F2231" w:rsidP="0000469F">
      <w:pPr>
        <w:spacing w:after="0"/>
      </w:pPr>
      <w:r>
        <w:t>Winchester Area SHRM</w:t>
      </w:r>
    </w:p>
    <w:p w14:paraId="1BA5B06E" w14:textId="77777777" w:rsidR="007F2231" w:rsidRDefault="007F2231" w:rsidP="0000469F">
      <w:pPr>
        <w:spacing w:after="0"/>
      </w:pPr>
      <w:r>
        <w:t>Wisconsin Department of Transportation</w:t>
      </w:r>
    </w:p>
    <w:p w14:paraId="3E6E207C" w14:textId="77777777" w:rsidR="007F2231" w:rsidRDefault="007F2231" w:rsidP="0000469F">
      <w:pPr>
        <w:spacing w:after="0"/>
      </w:pPr>
      <w:r>
        <w:t>Wisconsin State SHRM</w:t>
      </w:r>
    </w:p>
    <w:p w14:paraId="21E11B8D" w14:textId="77777777" w:rsidR="007F2231" w:rsidRDefault="007F2231" w:rsidP="0000469F">
      <w:pPr>
        <w:spacing w:after="0"/>
      </w:pPr>
      <w:r>
        <w:t>Workers Compensation Fund</w:t>
      </w:r>
    </w:p>
    <w:p w14:paraId="53EAB648" w14:textId="77777777" w:rsidR="007F2231" w:rsidRPr="00AA1796" w:rsidRDefault="007F2231" w:rsidP="00AA1796">
      <w:pPr>
        <w:spacing w:after="0"/>
      </w:pPr>
      <w:r w:rsidRPr="00AA1796">
        <w:t>World at Work</w:t>
      </w:r>
    </w:p>
    <w:p w14:paraId="6E5FBBA0" w14:textId="77777777" w:rsidR="007F2231" w:rsidRDefault="007F2231" w:rsidP="0000469F">
      <w:pPr>
        <w:spacing w:after="0"/>
      </w:pPr>
      <w:r>
        <w:t>Young Presidents’/World Presidents’ Organization</w:t>
      </w:r>
    </w:p>
    <w:sectPr w:rsidR="007F2231" w:rsidSect="00082B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3B"/>
    <w:rsid w:val="0000469F"/>
    <w:rsid w:val="00080003"/>
    <w:rsid w:val="00082BA3"/>
    <w:rsid w:val="000A5959"/>
    <w:rsid w:val="001504A0"/>
    <w:rsid w:val="001A183B"/>
    <w:rsid w:val="001C37D5"/>
    <w:rsid w:val="001D2151"/>
    <w:rsid w:val="00273F95"/>
    <w:rsid w:val="00305EE3"/>
    <w:rsid w:val="00534545"/>
    <w:rsid w:val="0070431E"/>
    <w:rsid w:val="007427C5"/>
    <w:rsid w:val="007F2231"/>
    <w:rsid w:val="00821F13"/>
    <w:rsid w:val="008D20F9"/>
    <w:rsid w:val="008E2FB6"/>
    <w:rsid w:val="00910E0F"/>
    <w:rsid w:val="009E3E9B"/>
    <w:rsid w:val="00AA1796"/>
    <w:rsid w:val="00C77971"/>
    <w:rsid w:val="00D8401A"/>
    <w:rsid w:val="00DC27F6"/>
    <w:rsid w:val="00E34FCC"/>
    <w:rsid w:val="00E36AEA"/>
    <w:rsid w:val="00E72C70"/>
    <w:rsid w:val="00F75EF5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CF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A3F6-BD7C-974F-B3F8-AA63D83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1030</Words>
  <Characters>5873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Levity</dc:creator>
  <cp:lastModifiedBy>Scott Christopher</cp:lastModifiedBy>
  <cp:revision>7</cp:revision>
  <dcterms:created xsi:type="dcterms:W3CDTF">2015-03-25T16:44:00Z</dcterms:created>
  <dcterms:modified xsi:type="dcterms:W3CDTF">2016-04-21T20:19:00Z</dcterms:modified>
</cp:coreProperties>
</file>